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25"/>
        <w:gridCol w:w="747"/>
        <w:gridCol w:w="4318"/>
      </w:tblGrid>
      <w:tr w:rsidR="00604A47" w:rsidRPr="004548B3" w:rsidTr="00A86BF6">
        <w:trPr>
          <w:trHeight w:hRule="exact" w:val="3296"/>
        </w:trPr>
        <w:tc>
          <w:tcPr>
            <w:tcW w:w="5425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1659F3" w:rsidRPr="001659F3" w:rsidTr="00573BF9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1659F3" w:rsidRPr="001659F3" w:rsidRDefault="00330D38" w:rsidP="001659F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</w:t>
                  </w:r>
                  <w:r w:rsidR="001659F3" w:rsidRPr="001659F3">
                    <w:rPr>
                      <w:b/>
                      <w:sz w:val="28"/>
                      <w:szCs w:val="28"/>
                    </w:rPr>
                    <w:t>униципальногообразования</w:t>
                  </w:r>
                </w:p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  <w:szCs w:val="28"/>
                    </w:rPr>
                    <w:t>Бородинский  сельсовет</w:t>
                  </w:r>
                </w:p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1659F3" w:rsidRDefault="001659F3" w:rsidP="001659F3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1659F3">
                    <w:rPr>
                      <w:b/>
                    </w:rPr>
                    <w:tab/>
                  </w:r>
                  <w:r w:rsidRPr="001659F3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  <w:r w:rsidRPr="001659F3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1659F3" w:rsidRPr="001659F3" w:rsidRDefault="001659F3" w:rsidP="001659F3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1659F3">
                    <w:rPr>
                      <w:b/>
                      <w:sz w:val="28"/>
                    </w:rPr>
                    <w:t>П О С Т А Н О В Л Е Н И Е</w:t>
                  </w:r>
                </w:p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1659F3" w:rsidRPr="001659F3" w:rsidTr="00573BF9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59F3" w:rsidRPr="001659F3" w:rsidRDefault="001659F3" w:rsidP="009A635C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="009A635C">
                    <w:rPr>
                      <w:sz w:val="28"/>
                    </w:rPr>
                    <w:t>0</w:t>
                  </w:r>
                  <w:r>
                    <w:rPr>
                      <w:sz w:val="28"/>
                    </w:rPr>
                    <w:t>.11.202</w:t>
                  </w:r>
                  <w:r w:rsidR="009A635C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1659F3" w:rsidRPr="001659F3" w:rsidRDefault="001659F3" w:rsidP="001659F3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CB1733"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59F3" w:rsidRPr="001659F3" w:rsidRDefault="009A635C" w:rsidP="00330D38">
                  <w:pPr>
                    <w:spacing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57</w:t>
                  </w:r>
                  <w:r w:rsidR="00330D38">
                    <w:rPr>
                      <w:sz w:val="28"/>
                    </w:rPr>
                    <w:t xml:space="preserve"> </w:t>
                  </w:r>
                  <w:r w:rsidR="001659F3">
                    <w:rPr>
                      <w:sz w:val="28"/>
                    </w:rPr>
                    <w:t>-п</w:t>
                  </w:r>
                </w:p>
              </w:tc>
            </w:tr>
            <w:tr w:rsidR="001659F3" w:rsidRPr="001659F3" w:rsidTr="00573BF9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1659F3" w:rsidRPr="001659F3" w:rsidRDefault="001659F3" w:rsidP="001659F3">
                  <w:pPr>
                    <w:spacing w:line="276" w:lineRule="auto"/>
                    <w:jc w:val="center"/>
                    <w:rPr>
                      <w:b/>
                      <w:sz w:val="24"/>
                    </w:rPr>
                  </w:pPr>
                  <w:r w:rsidRPr="001659F3">
                    <w:rPr>
                      <w:b/>
                      <w:sz w:val="24"/>
                    </w:rPr>
                    <w:t>с. Бородинск</w:t>
                  </w:r>
                </w:p>
              </w:tc>
            </w:tr>
          </w:tbl>
          <w:p w:rsidR="00604A47" w:rsidRPr="004548B3" w:rsidRDefault="00604A47" w:rsidP="00A86BF6">
            <w:pPr>
              <w:jc w:val="center"/>
              <w:rPr>
                <w:sz w:val="28"/>
                <w:szCs w:val="28"/>
              </w:rPr>
            </w:pPr>
          </w:p>
          <w:p w:rsidR="001659F3" w:rsidRDefault="001659F3" w:rsidP="00A86BF6">
            <w:pPr>
              <w:jc w:val="center"/>
              <w:rPr>
                <w:b/>
                <w:sz w:val="24"/>
                <w:szCs w:val="24"/>
              </w:rPr>
            </w:pPr>
          </w:p>
          <w:p w:rsidR="001659F3" w:rsidRDefault="001659F3" w:rsidP="001659F3">
            <w:pPr>
              <w:rPr>
                <w:sz w:val="24"/>
                <w:szCs w:val="24"/>
              </w:rPr>
            </w:pPr>
          </w:p>
          <w:p w:rsidR="00604A47" w:rsidRPr="001659F3" w:rsidRDefault="001659F3" w:rsidP="001659F3">
            <w:pPr>
              <w:tabs>
                <w:tab w:val="left" w:pos="14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47" w:type="dxa"/>
          </w:tcPr>
          <w:p w:rsidR="00604A47" w:rsidRPr="004548B3" w:rsidRDefault="00604A47" w:rsidP="00A86BF6">
            <w:pPr>
              <w:jc w:val="center"/>
              <w:rPr>
                <w:b/>
              </w:rPr>
            </w:pPr>
          </w:p>
        </w:tc>
        <w:tc>
          <w:tcPr>
            <w:tcW w:w="4318" w:type="dxa"/>
          </w:tcPr>
          <w:p w:rsidR="00604A47" w:rsidRPr="00F728AD" w:rsidRDefault="00604A47" w:rsidP="00A86BF6">
            <w:pPr>
              <w:pStyle w:val="4"/>
            </w:pPr>
          </w:p>
          <w:p w:rsidR="00604A47" w:rsidRPr="004548B3" w:rsidRDefault="00604A47" w:rsidP="00A86BF6">
            <w:pPr>
              <w:ind w:firstLine="213"/>
              <w:rPr>
                <w:sz w:val="28"/>
              </w:rPr>
            </w:pPr>
          </w:p>
          <w:p w:rsidR="00604A47" w:rsidRPr="004548B3" w:rsidRDefault="00604A47" w:rsidP="00A86BF6">
            <w:pPr>
              <w:ind w:left="215" w:right="354"/>
              <w:jc w:val="both"/>
              <w:rPr>
                <w:sz w:val="28"/>
              </w:rPr>
            </w:pPr>
          </w:p>
        </w:tc>
      </w:tr>
      <w:tr w:rsidR="00604A47" w:rsidRPr="004548B3" w:rsidTr="00A86BF6">
        <w:trPr>
          <w:trHeight w:hRule="exact" w:val="2416"/>
        </w:trPr>
        <w:tc>
          <w:tcPr>
            <w:tcW w:w="5425" w:type="dxa"/>
          </w:tcPr>
          <w:p w:rsidR="00604A47" w:rsidRPr="004548B3" w:rsidRDefault="00604A47" w:rsidP="00A86BF6">
            <w:pPr>
              <w:rPr>
                <w:sz w:val="28"/>
                <w:szCs w:val="28"/>
              </w:rPr>
            </w:pPr>
            <w:r w:rsidRPr="004548B3">
              <w:rPr>
                <w:sz w:val="28"/>
                <w:szCs w:val="28"/>
              </w:rPr>
              <w:t>Об  утверждении основных направлений бюджетной и налоговой политики муниципального образования Бородинский сельсовет на 20</w:t>
            </w:r>
            <w:r w:rsidR="00C77884">
              <w:rPr>
                <w:sz w:val="28"/>
                <w:szCs w:val="28"/>
              </w:rPr>
              <w:t>2</w:t>
            </w:r>
            <w:r w:rsidR="0004447F">
              <w:rPr>
                <w:sz w:val="28"/>
                <w:szCs w:val="28"/>
              </w:rPr>
              <w:t>4</w:t>
            </w:r>
            <w:r w:rsidRPr="004548B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04447F">
              <w:rPr>
                <w:sz w:val="28"/>
                <w:szCs w:val="28"/>
              </w:rPr>
              <w:t>5</w:t>
            </w:r>
            <w:r w:rsidRPr="004548B3">
              <w:rPr>
                <w:sz w:val="28"/>
                <w:szCs w:val="28"/>
              </w:rPr>
              <w:t xml:space="preserve"> и 202</w:t>
            </w:r>
            <w:r w:rsidR="0004447F">
              <w:rPr>
                <w:sz w:val="28"/>
                <w:szCs w:val="28"/>
              </w:rPr>
              <w:t>6</w:t>
            </w:r>
            <w:r w:rsidRPr="004548B3">
              <w:rPr>
                <w:sz w:val="28"/>
                <w:szCs w:val="28"/>
              </w:rPr>
              <w:t xml:space="preserve"> годов </w:t>
            </w:r>
          </w:p>
          <w:p w:rsidR="00604A47" w:rsidRPr="004548B3" w:rsidRDefault="00604A47" w:rsidP="00A86BF6">
            <w:pPr>
              <w:rPr>
                <w:sz w:val="28"/>
                <w:szCs w:val="28"/>
              </w:rPr>
            </w:pPr>
          </w:p>
          <w:p w:rsidR="00604A47" w:rsidRPr="004548B3" w:rsidRDefault="00604A47" w:rsidP="00A86BF6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604A47" w:rsidRPr="004548B3" w:rsidRDefault="00604A47" w:rsidP="00A86B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8" w:type="dxa"/>
          </w:tcPr>
          <w:p w:rsidR="00604A47" w:rsidRPr="00F728AD" w:rsidRDefault="00604A47" w:rsidP="00A86BF6">
            <w:pPr>
              <w:pStyle w:val="4"/>
            </w:pPr>
          </w:p>
        </w:tc>
      </w:tr>
    </w:tbl>
    <w:p w:rsidR="00604A47" w:rsidRPr="00F728AD" w:rsidRDefault="00604A47" w:rsidP="00604A47">
      <w:pPr>
        <w:suppressAutoHyphens/>
        <w:ind w:firstLine="900"/>
        <w:jc w:val="both"/>
        <w:rPr>
          <w:sz w:val="28"/>
          <w:szCs w:val="28"/>
        </w:rPr>
      </w:pPr>
      <w:r w:rsidRPr="00F728AD">
        <w:rPr>
          <w:sz w:val="28"/>
          <w:szCs w:val="28"/>
        </w:rPr>
        <w:t xml:space="preserve">В соответствии  с решением Совета депутатов муниципального образования Бородинский сельсовет Ташлинского района Оренбургской области </w:t>
      </w:r>
      <w:r w:rsidR="008B36AF" w:rsidRPr="00B9281E">
        <w:rPr>
          <w:sz w:val="28"/>
          <w:szCs w:val="28"/>
        </w:rPr>
        <w:t xml:space="preserve">№ </w:t>
      </w:r>
      <w:r w:rsidR="008B36AF" w:rsidRPr="003B773E">
        <w:rPr>
          <w:sz w:val="28"/>
          <w:szCs w:val="28"/>
        </w:rPr>
        <w:t>9/33-</w:t>
      </w:r>
      <w:r w:rsidR="008B36AF">
        <w:rPr>
          <w:sz w:val="28"/>
          <w:szCs w:val="28"/>
        </w:rPr>
        <w:t>рс</w:t>
      </w:r>
      <w:r w:rsidR="008B36AF" w:rsidRPr="00B9281E">
        <w:rPr>
          <w:sz w:val="28"/>
          <w:szCs w:val="28"/>
        </w:rPr>
        <w:t xml:space="preserve"> от </w:t>
      </w:r>
      <w:r w:rsidR="008B36AF">
        <w:rPr>
          <w:sz w:val="28"/>
          <w:szCs w:val="28"/>
        </w:rPr>
        <w:t>25.09.2020г</w:t>
      </w:r>
      <w:r w:rsidRPr="00F728AD">
        <w:rPr>
          <w:sz w:val="28"/>
          <w:szCs w:val="28"/>
        </w:rPr>
        <w:t xml:space="preserve"> «Об утверждении  </w:t>
      </w:r>
      <w:hyperlink w:anchor="Par49" w:history="1">
        <w:r w:rsidRPr="00F728AD">
          <w:rPr>
            <w:sz w:val="28"/>
            <w:szCs w:val="28"/>
          </w:rPr>
          <w:t>Положения</w:t>
        </w:r>
      </w:hyperlink>
      <w:r w:rsidRPr="00F728AD">
        <w:rPr>
          <w:sz w:val="28"/>
          <w:szCs w:val="28"/>
        </w:rPr>
        <w:t xml:space="preserve"> о бюджетном процессе в муниципальном образовании Бородинский сельсовет», в целях подготовки  проекта решения Совета депутатов муниципального образования Бородинский сельсовет  «О  бюджете муниципального образования Бородинский сельсовет на 20</w:t>
      </w:r>
      <w:r w:rsidR="00C77884">
        <w:rPr>
          <w:sz w:val="28"/>
          <w:szCs w:val="28"/>
        </w:rPr>
        <w:t>2</w:t>
      </w:r>
      <w:r w:rsidR="0004447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4447F">
        <w:rPr>
          <w:sz w:val="28"/>
          <w:szCs w:val="28"/>
        </w:rPr>
        <w:t>5</w:t>
      </w:r>
      <w:r w:rsidR="00C77884">
        <w:rPr>
          <w:sz w:val="28"/>
          <w:szCs w:val="28"/>
        </w:rPr>
        <w:t xml:space="preserve"> и 202</w:t>
      </w:r>
      <w:r w:rsidR="0004447F">
        <w:rPr>
          <w:sz w:val="28"/>
          <w:szCs w:val="28"/>
        </w:rPr>
        <w:t xml:space="preserve">6 </w:t>
      </w:r>
      <w:r w:rsidRPr="00F728AD">
        <w:rPr>
          <w:sz w:val="28"/>
          <w:szCs w:val="28"/>
        </w:rPr>
        <w:t>годов»:</w:t>
      </w:r>
    </w:p>
    <w:p w:rsidR="00604A47" w:rsidRPr="00F728AD" w:rsidRDefault="00604A47" w:rsidP="0004447F">
      <w:pPr>
        <w:suppressAutoHyphens/>
        <w:ind w:firstLine="900"/>
        <w:jc w:val="both"/>
        <w:rPr>
          <w:sz w:val="28"/>
        </w:rPr>
      </w:pPr>
      <w:r w:rsidRPr="00F728AD">
        <w:rPr>
          <w:sz w:val="28"/>
        </w:rPr>
        <w:t xml:space="preserve">1. Утвердить основные направления </w:t>
      </w:r>
      <w:r w:rsidRPr="00F728AD">
        <w:rPr>
          <w:sz w:val="28"/>
          <w:szCs w:val="28"/>
        </w:rPr>
        <w:t>бюджетной и налоговой политики муницип</w:t>
      </w:r>
      <w:r>
        <w:rPr>
          <w:sz w:val="28"/>
          <w:szCs w:val="28"/>
        </w:rPr>
        <w:t>ального образования Бородинский</w:t>
      </w:r>
      <w:r w:rsidRPr="00F728AD">
        <w:rPr>
          <w:sz w:val="28"/>
          <w:szCs w:val="28"/>
        </w:rPr>
        <w:t xml:space="preserve"> сельсовет </w:t>
      </w:r>
      <w:r w:rsidR="0004447F" w:rsidRPr="00F728AD">
        <w:rPr>
          <w:sz w:val="28"/>
          <w:szCs w:val="28"/>
        </w:rPr>
        <w:t>на 20</w:t>
      </w:r>
      <w:r w:rsidR="0004447F">
        <w:rPr>
          <w:sz w:val="28"/>
          <w:szCs w:val="28"/>
        </w:rPr>
        <w:t xml:space="preserve">24 год и на плановый период 2025 и 2026 </w:t>
      </w:r>
      <w:r w:rsidR="0004447F" w:rsidRPr="00F728AD">
        <w:rPr>
          <w:sz w:val="28"/>
          <w:szCs w:val="28"/>
        </w:rPr>
        <w:t>годов</w:t>
      </w:r>
      <w:r w:rsidR="0004447F">
        <w:rPr>
          <w:sz w:val="28"/>
          <w:szCs w:val="28"/>
        </w:rPr>
        <w:t xml:space="preserve"> </w:t>
      </w:r>
      <w:r w:rsidRPr="00F728AD">
        <w:rPr>
          <w:sz w:val="28"/>
        </w:rPr>
        <w:t>согласно приложению.</w:t>
      </w:r>
    </w:p>
    <w:p w:rsidR="00604A47" w:rsidRPr="0004447F" w:rsidRDefault="00604A47" w:rsidP="00604A47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28AD">
        <w:rPr>
          <w:rFonts w:ascii="Times New Roman" w:hAnsi="Times New Roman" w:cs="Times New Roman"/>
          <w:sz w:val="28"/>
          <w:szCs w:val="28"/>
        </w:rPr>
        <w:t>2.  При планировании расходов на 20</w:t>
      </w:r>
      <w:r w:rsidR="00C77884">
        <w:rPr>
          <w:rFonts w:ascii="Times New Roman" w:hAnsi="Times New Roman" w:cs="Times New Roman"/>
          <w:sz w:val="28"/>
          <w:szCs w:val="28"/>
        </w:rPr>
        <w:t>2</w:t>
      </w:r>
      <w:r w:rsidR="0004447F">
        <w:rPr>
          <w:rFonts w:ascii="Times New Roman" w:hAnsi="Times New Roman" w:cs="Times New Roman"/>
          <w:sz w:val="28"/>
          <w:szCs w:val="28"/>
        </w:rPr>
        <w:t>4</w:t>
      </w:r>
      <w:r w:rsidRPr="00F728AD">
        <w:rPr>
          <w:rFonts w:ascii="Times New Roman" w:hAnsi="Times New Roman" w:cs="Times New Roman"/>
          <w:sz w:val="28"/>
          <w:szCs w:val="28"/>
        </w:rPr>
        <w:t>-20</w:t>
      </w:r>
      <w:r w:rsidR="00F304D5">
        <w:rPr>
          <w:rFonts w:ascii="Times New Roman" w:hAnsi="Times New Roman" w:cs="Times New Roman"/>
          <w:sz w:val="28"/>
          <w:szCs w:val="28"/>
        </w:rPr>
        <w:t>2</w:t>
      </w:r>
      <w:r w:rsidR="0004447F">
        <w:rPr>
          <w:rFonts w:ascii="Times New Roman" w:hAnsi="Times New Roman" w:cs="Times New Roman"/>
          <w:sz w:val="28"/>
          <w:szCs w:val="28"/>
        </w:rPr>
        <w:t>6</w:t>
      </w:r>
      <w:r w:rsidRPr="00F728AD">
        <w:rPr>
          <w:rFonts w:ascii="Times New Roman" w:hAnsi="Times New Roman" w:cs="Times New Roman"/>
          <w:sz w:val="28"/>
          <w:szCs w:val="28"/>
        </w:rPr>
        <w:t xml:space="preserve"> годы руководствоваться </w:t>
      </w:r>
      <w:r w:rsidRPr="00F728AD">
        <w:rPr>
          <w:rFonts w:ascii="Times New Roman" w:hAnsi="Times New Roman" w:cs="Times New Roman"/>
          <w:sz w:val="28"/>
        </w:rPr>
        <w:t xml:space="preserve">Основными направлениями </w:t>
      </w:r>
      <w:r w:rsidRPr="00F728AD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муниципального образования Бородинский сельсовет </w:t>
      </w:r>
      <w:r w:rsidR="0004447F" w:rsidRPr="0004447F"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 w:rsidR="0004447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4447F">
        <w:rPr>
          <w:rFonts w:ascii="Times New Roman" w:hAnsi="Times New Roman" w:cs="Times New Roman"/>
          <w:sz w:val="28"/>
          <w:szCs w:val="28"/>
        </w:rPr>
        <w:t>.</w:t>
      </w:r>
    </w:p>
    <w:p w:rsidR="00604A47" w:rsidRPr="00F728AD" w:rsidRDefault="00604A47" w:rsidP="00604A47">
      <w:pPr>
        <w:ind w:firstLine="900"/>
        <w:jc w:val="both"/>
        <w:rPr>
          <w:sz w:val="28"/>
        </w:rPr>
      </w:pPr>
      <w:r w:rsidRPr="0004447F">
        <w:rPr>
          <w:sz w:val="28"/>
        </w:rPr>
        <w:t>3. Контроль за исполнением постановле</w:t>
      </w:r>
      <w:r w:rsidRPr="00F728AD">
        <w:rPr>
          <w:sz w:val="28"/>
        </w:rPr>
        <w:t>ния оставляю за собой.</w:t>
      </w:r>
    </w:p>
    <w:p w:rsidR="00604A47" w:rsidRPr="00F728AD" w:rsidRDefault="00604A47" w:rsidP="00604A47">
      <w:pPr>
        <w:ind w:firstLine="900"/>
        <w:jc w:val="both"/>
        <w:rPr>
          <w:sz w:val="28"/>
        </w:rPr>
      </w:pPr>
      <w:r w:rsidRPr="00F728AD">
        <w:rPr>
          <w:sz w:val="28"/>
        </w:rPr>
        <w:t>4. Постановление  вступает в силу со дня его обнародования.</w:t>
      </w: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Default="00604A47" w:rsidP="00604A47">
      <w:pPr>
        <w:rPr>
          <w:sz w:val="28"/>
          <w:szCs w:val="28"/>
        </w:rPr>
      </w:pPr>
    </w:p>
    <w:p w:rsidR="00604A47" w:rsidRPr="00F728AD" w:rsidRDefault="00604A47" w:rsidP="00604A47">
      <w:pPr>
        <w:rPr>
          <w:sz w:val="24"/>
          <w:szCs w:val="24"/>
        </w:rPr>
      </w:pPr>
      <w:r w:rsidRPr="00F728AD">
        <w:rPr>
          <w:sz w:val="28"/>
          <w:szCs w:val="28"/>
        </w:rPr>
        <w:t>Глава муниципального образования                        С.Ю. Ларионова</w:t>
      </w:r>
    </w:p>
    <w:p w:rsidR="00604A47" w:rsidRPr="00F728AD" w:rsidRDefault="00604A47" w:rsidP="00604A47">
      <w:pPr>
        <w:jc w:val="both"/>
        <w:rPr>
          <w:sz w:val="24"/>
          <w:szCs w:val="24"/>
        </w:rPr>
      </w:pPr>
    </w:p>
    <w:p w:rsidR="00604A47" w:rsidRPr="00F728AD" w:rsidRDefault="00604A47" w:rsidP="00604A47">
      <w:pPr>
        <w:jc w:val="both"/>
        <w:rPr>
          <w:sz w:val="24"/>
          <w:szCs w:val="24"/>
        </w:rPr>
      </w:pPr>
      <w:r w:rsidRPr="00F728AD">
        <w:rPr>
          <w:sz w:val="24"/>
          <w:szCs w:val="24"/>
        </w:rPr>
        <w:t>Разослано: администрации района, прокуратуре</w:t>
      </w:r>
    </w:p>
    <w:p w:rsidR="007D3F8C" w:rsidRDefault="007D3F8C" w:rsidP="007D3F8C">
      <w:pPr>
        <w:jc w:val="both"/>
        <w:rPr>
          <w:sz w:val="24"/>
          <w:szCs w:val="24"/>
        </w:rPr>
      </w:pPr>
    </w:p>
    <w:p w:rsidR="0004447F" w:rsidRDefault="0004447F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447F" w:rsidRDefault="0004447F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447F" w:rsidRDefault="0004447F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447F" w:rsidRDefault="0004447F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</w:p>
    <w:p w:rsidR="00A170D1" w:rsidRPr="00963299" w:rsidRDefault="00A170D1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t>Приложение № 1</w:t>
      </w:r>
    </w:p>
    <w:p w:rsidR="00A170D1" w:rsidRPr="00963299" w:rsidRDefault="00A170D1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</w:t>
      </w:r>
    </w:p>
    <w:p w:rsidR="00A170D1" w:rsidRPr="00963299" w:rsidRDefault="00A170D1" w:rsidP="00963299">
      <w:pPr>
        <w:pStyle w:val="af6"/>
        <w:ind w:left="5664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63299" w:rsidRPr="00963299" w:rsidRDefault="006C59D9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04A4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родинского</w:t>
      </w:r>
      <w:r w:rsidR="0004447F">
        <w:rPr>
          <w:rFonts w:ascii="Times New Roman" w:hAnsi="Times New Roman"/>
          <w:sz w:val="24"/>
          <w:szCs w:val="24"/>
        </w:rPr>
        <w:t xml:space="preserve"> </w:t>
      </w:r>
      <w:r w:rsidR="00A2299B" w:rsidRPr="00963299">
        <w:rPr>
          <w:rFonts w:ascii="Times New Roman" w:hAnsi="Times New Roman"/>
          <w:sz w:val="24"/>
          <w:szCs w:val="24"/>
        </w:rPr>
        <w:t xml:space="preserve">сельсовета </w:t>
      </w:r>
    </w:p>
    <w:p w:rsidR="00A170D1" w:rsidRPr="00963299" w:rsidRDefault="00A2299B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963299">
        <w:rPr>
          <w:rFonts w:ascii="Times New Roman" w:hAnsi="Times New Roman"/>
          <w:sz w:val="24"/>
          <w:szCs w:val="24"/>
        </w:rPr>
        <w:t>Ташлинского района</w:t>
      </w:r>
    </w:p>
    <w:p w:rsidR="00A170D1" w:rsidRPr="00963299" w:rsidRDefault="001659F3" w:rsidP="00963299">
      <w:pPr>
        <w:pStyle w:val="af6"/>
        <w:contextualSpacing/>
        <w:jc w:val="right"/>
        <w:rPr>
          <w:rFonts w:ascii="Times New Roman" w:hAnsi="Times New Roman"/>
          <w:sz w:val="24"/>
          <w:szCs w:val="24"/>
        </w:rPr>
      </w:pPr>
      <w:r w:rsidRPr="001659F3">
        <w:rPr>
          <w:rFonts w:ascii="Times New Roman" w:hAnsi="Times New Roman"/>
          <w:sz w:val="24"/>
          <w:szCs w:val="24"/>
        </w:rPr>
        <w:t>От1</w:t>
      </w:r>
      <w:r w:rsidR="009A635C">
        <w:rPr>
          <w:rFonts w:ascii="Times New Roman" w:hAnsi="Times New Roman"/>
          <w:sz w:val="24"/>
          <w:szCs w:val="24"/>
        </w:rPr>
        <w:t>0</w:t>
      </w:r>
      <w:r w:rsidRPr="001659F3">
        <w:rPr>
          <w:rFonts w:ascii="Times New Roman" w:hAnsi="Times New Roman"/>
          <w:sz w:val="24"/>
          <w:szCs w:val="24"/>
        </w:rPr>
        <w:t>.11</w:t>
      </w:r>
      <w:r w:rsidR="00A700DC">
        <w:rPr>
          <w:rFonts w:ascii="Times New Roman" w:hAnsi="Times New Roman"/>
          <w:sz w:val="24"/>
          <w:szCs w:val="24"/>
        </w:rPr>
        <w:t>.202</w:t>
      </w:r>
      <w:r w:rsidR="009A635C">
        <w:rPr>
          <w:rFonts w:ascii="Times New Roman" w:hAnsi="Times New Roman"/>
          <w:sz w:val="24"/>
          <w:szCs w:val="24"/>
        </w:rPr>
        <w:t>3</w:t>
      </w:r>
      <w:r w:rsidR="008D7C59" w:rsidRPr="001659F3">
        <w:rPr>
          <w:rFonts w:ascii="Times New Roman" w:hAnsi="Times New Roman"/>
          <w:sz w:val="24"/>
          <w:szCs w:val="24"/>
        </w:rPr>
        <w:t xml:space="preserve"> г.</w:t>
      </w:r>
      <w:r w:rsidR="00A170D1" w:rsidRPr="001659F3">
        <w:rPr>
          <w:rFonts w:ascii="Times New Roman" w:hAnsi="Times New Roman"/>
          <w:sz w:val="24"/>
          <w:szCs w:val="24"/>
        </w:rPr>
        <w:t xml:space="preserve"> № </w:t>
      </w:r>
      <w:r w:rsidR="009A635C">
        <w:rPr>
          <w:rFonts w:ascii="Times New Roman" w:hAnsi="Times New Roman"/>
          <w:sz w:val="24"/>
          <w:szCs w:val="24"/>
        </w:rPr>
        <w:t>57</w:t>
      </w:r>
      <w:r w:rsidR="008D7C59" w:rsidRPr="001659F3">
        <w:rPr>
          <w:rFonts w:ascii="Times New Roman" w:hAnsi="Times New Roman"/>
          <w:sz w:val="24"/>
          <w:szCs w:val="24"/>
        </w:rPr>
        <w:t>-п</w:t>
      </w:r>
    </w:p>
    <w:p w:rsidR="00A170D1" w:rsidRPr="00CD34CC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A170D1" w:rsidRPr="00CD34CC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Основные направления </w:t>
      </w: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>бюджетной и налоговой политики</w:t>
      </w:r>
    </w:p>
    <w:p w:rsidR="00A170D1" w:rsidRPr="00CD34CC" w:rsidRDefault="00A170D1" w:rsidP="00A170D1">
      <w:pPr>
        <w:spacing w:line="228" w:lineRule="auto"/>
        <w:jc w:val="center"/>
        <w:rPr>
          <w:b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 муниципального образования </w:t>
      </w:r>
      <w:r w:rsidR="00963299">
        <w:rPr>
          <w:b/>
          <w:bCs/>
          <w:sz w:val="28"/>
          <w:szCs w:val="28"/>
        </w:rPr>
        <w:t>Бо</w:t>
      </w:r>
      <w:r w:rsidR="006C59D9">
        <w:rPr>
          <w:b/>
          <w:bCs/>
          <w:sz w:val="28"/>
          <w:szCs w:val="28"/>
        </w:rPr>
        <w:t>родинский</w:t>
      </w:r>
      <w:r w:rsidR="00A2299B">
        <w:rPr>
          <w:b/>
          <w:bCs/>
          <w:sz w:val="28"/>
          <w:szCs w:val="28"/>
        </w:rPr>
        <w:t xml:space="preserve"> сельсовет Ташлинского района</w:t>
      </w:r>
      <w:r w:rsidR="0004447F">
        <w:rPr>
          <w:b/>
          <w:bCs/>
          <w:sz w:val="28"/>
          <w:szCs w:val="28"/>
        </w:rPr>
        <w:t xml:space="preserve"> </w:t>
      </w:r>
      <w:r w:rsidRPr="00CD34CC">
        <w:rPr>
          <w:b/>
          <w:bCs/>
          <w:sz w:val="28"/>
          <w:szCs w:val="28"/>
        </w:rPr>
        <w:t xml:space="preserve">на </w:t>
      </w:r>
      <w:r w:rsidR="00A700DC">
        <w:rPr>
          <w:b/>
          <w:bCs/>
          <w:sz w:val="28"/>
          <w:szCs w:val="28"/>
        </w:rPr>
        <w:t>202</w:t>
      </w:r>
      <w:r w:rsidR="0004447F">
        <w:rPr>
          <w:b/>
          <w:bCs/>
          <w:sz w:val="28"/>
          <w:szCs w:val="28"/>
        </w:rPr>
        <w:t>4</w:t>
      </w:r>
      <w:r w:rsidRPr="00CD34CC">
        <w:rPr>
          <w:b/>
          <w:bCs/>
          <w:sz w:val="28"/>
          <w:szCs w:val="28"/>
        </w:rPr>
        <w:t xml:space="preserve"> год и на плановый период 20</w:t>
      </w:r>
      <w:r w:rsidR="002761E5">
        <w:rPr>
          <w:b/>
          <w:bCs/>
          <w:sz w:val="28"/>
          <w:szCs w:val="28"/>
        </w:rPr>
        <w:t>2</w:t>
      </w:r>
      <w:r w:rsidR="00305221">
        <w:rPr>
          <w:b/>
          <w:bCs/>
          <w:sz w:val="28"/>
          <w:szCs w:val="28"/>
        </w:rPr>
        <w:t>5</w:t>
      </w:r>
      <w:r w:rsidRPr="00CD34CC">
        <w:rPr>
          <w:b/>
          <w:bCs/>
          <w:sz w:val="28"/>
          <w:szCs w:val="28"/>
        </w:rPr>
        <w:t xml:space="preserve"> и 202</w:t>
      </w:r>
      <w:r w:rsidR="00305221">
        <w:rPr>
          <w:b/>
          <w:bCs/>
          <w:sz w:val="28"/>
          <w:szCs w:val="28"/>
        </w:rPr>
        <w:t>6</w:t>
      </w:r>
      <w:r w:rsidRPr="00CD34CC">
        <w:rPr>
          <w:b/>
          <w:bCs/>
          <w:sz w:val="28"/>
          <w:szCs w:val="28"/>
        </w:rPr>
        <w:t xml:space="preserve"> годов</w:t>
      </w:r>
    </w:p>
    <w:p w:rsidR="00A170D1" w:rsidRPr="00CD34CC" w:rsidRDefault="00A170D1" w:rsidP="00A170D1">
      <w:pPr>
        <w:spacing w:line="228" w:lineRule="auto"/>
        <w:jc w:val="center"/>
        <w:rPr>
          <w:sz w:val="28"/>
          <w:szCs w:val="28"/>
        </w:rPr>
      </w:pPr>
    </w:p>
    <w:p w:rsidR="00CD3AE6" w:rsidRPr="00CD3AE6" w:rsidRDefault="003F0A86" w:rsidP="0004447F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3AE6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963299" w:rsidRPr="00CD3AE6">
        <w:rPr>
          <w:rFonts w:ascii="Times New Roman" w:hAnsi="Times New Roman" w:cs="Times New Roman"/>
          <w:sz w:val="28"/>
          <w:szCs w:val="28"/>
        </w:rPr>
        <w:t>Бо</w:t>
      </w:r>
      <w:r w:rsidR="006C59D9" w:rsidRPr="00CD3AE6">
        <w:rPr>
          <w:rFonts w:ascii="Times New Roman" w:hAnsi="Times New Roman" w:cs="Times New Roman"/>
          <w:sz w:val="28"/>
          <w:szCs w:val="28"/>
        </w:rPr>
        <w:t>родинского</w:t>
      </w:r>
      <w:r w:rsidR="00A2299B" w:rsidRPr="00CD3AE6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</w:t>
      </w:r>
      <w:r w:rsidR="0004447F" w:rsidRPr="00CD3AE6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годы</w:t>
      </w:r>
    </w:p>
    <w:p w:rsidR="003F0A86" w:rsidRPr="00CD3AE6" w:rsidRDefault="003F0A86" w:rsidP="0004447F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3AE6">
        <w:rPr>
          <w:rFonts w:ascii="Times New Roman" w:hAnsi="Times New Roman" w:cs="Times New Roman"/>
          <w:sz w:val="28"/>
          <w:szCs w:val="28"/>
        </w:rPr>
        <w:t xml:space="preserve">разработаны с учетом стратегических целей, сформулированных в </w:t>
      </w:r>
      <w:r w:rsidRPr="00CD3AE6">
        <w:rPr>
          <w:rFonts w:ascii="Times New Roman" w:hAnsi="Times New Roman" w:cs="Times New Roman"/>
          <w:bCs/>
          <w:sz w:val="28"/>
        </w:rPr>
        <w:t>посланиях</w:t>
      </w:r>
      <w:r w:rsidRPr="00CD3AE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Федерации, указе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(далее – указ Президента от 7 мая 2018 года), </w:t>
      </w:r>
      <w:r w:rsidRPr="00CD3AE6">
        <w:rPr>
          <w:rFonts w:ascii="Times New Roman" w:hAnsi="Times New Roman" w:cs="Times New Roman"/>
          <w:bCs/>
          <w:sz w:val="28"/>
        </w:rPr>
        <w:t>стратегии</w:t>
      </w:r>
      <w:r w:rsidRPr="00CD3AE6">
        <w:rPr>
          <w:rFonts w:ascii="Times New Roman" w:hAnsi="Times New Roman" w:cs="Times New Roman"/>
          <w:sz w:val="28"/>
          <w:szCs w:val="28"/>
        </w:rPr>
        <w:t xml:space="preserve"> развития Оренбургской области и </w:t>
      </w:r>
      <w:r w:rsidR="00963299" w:rsidRPr="00CD3AE6">
        <w:rPr>
          <w:rFonts w:ascii="Times New Roman" w:hAnsi="Times New Roman" w:cs="Times New Roman"/>
          <w:sz w:val="28"/>
          <w:szCs w:val="28"/>
        </w:rPr>
        <w:t>Б</w:t>
      </w:r>
      <w:r w:rsidR="006C59D9" w:rsidRPr="00CD3AE6">
        <w:rPr>
          <w:rFonts w:ascii="Times New Roman" w:hAnsi="Times New Roman" w:cs="Times New Roman"/>
          <w:sz w:val="28"/>
          <w:szCs w:val="28"/>
        </w:rPr>
        <w:t xml:space="preserve">ородинского </w:t>
      </w:r>
      <w:r w:rsidR="00A2299B" w:rsidRPr="00CD3AE6">
        <w:rPr>
          <w:rFonts w:ascii="Times New Roman" w:hAnsi="Times New Roman" w:cs="Times New Roman"/>
          <w:sz w:val="28"/>
          <w:szCs w:val="28"/>
        </w:rPr>
        <w:t>сельсовета Ташлинского района</w:t>
      </w:r>
      <w:r w:rsidRPr="00CD3AE6">
        <w:rPr>
          <w:rFonts w:ascii="Times New Roman" w:hAnsi="Times New Roman" w:cs="Times New Roman"/>
          <w:sz w:val="28"/>
          <w:szCs w:val="28"/>
        </w:rPr>
        <w:t xml:space="preserve"> до 2020 года и на период до 2030 года, </w:t>
      </w:r>
      <w:r w:rsidRPr="00CD3AE6">
        <w:rPr>
          <w:rFonts w:ascii="Times New Roman" w:hAnsi="Times New Roman" w:cs="Times New Roman"/>
          <w:bCs/>
          <w:sz w:val="28"/>
        </w:rPr>
        <w:t>бюджетного прогноза</w:t>
      </w:r>
      <w:r w:rsidR="009A635C" w:rsidRPr="00CD3AE6">
        <w:rPr>
          <w:rFonts w:ascii="Times New Roman" w:hAnsi="Times New Roman" w:cs="Times New Roman"/>
          <w:bCs/>
          <w:sz w:val="28"/>
        </w:rPr>
        <w:t xml:space="preserve"> </w:t>
      </w:r>
      <w:r w:rsidR="00A700DC" w:rsidRPr="00CD3AE6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 w:rsidR="00A2299B" w:rsidRPr="00CD3AE6">
        <w:rPr>
          <w:rFonts w:ascii="Times New Roman" w:hAnsi="Times New Roman" w:cs="Times New Roman"/>
          <w:sz w:val="28"/>
          <w:szCs w:val="28"/>
        </w:rPr>
        <w:t>сельсовета Ташлинского района</w:t>
      </w:r>
      <w:r w:rsidRPr="00CD3AE6">
        <w:rPr>
          <w:rFonts w:ascii="Times New Roman" w:hAnsi="Times New Roman" w:cs="Times New Roman"/>
          <w:sz w:val="28"/>
          <w:szCs w:val="28"/>
        </w:rPr>
        <w:t xml:space="preserve"> на долгосрочный период до 2030 года, </w:t>
      </w:r>
      <w:r w:rsidR="009A635C" w:rsidRPr="00CD3AE6">
        <w:rPr>
          <w:rFonts w:ascii="Times New Roman" w:hAnsi="Times New Roman" w:cs="Times New Roman"/>
          <w:bCs/>
          <w:sz w:val="28"/>
        </w:rPr>
        <w:t xml:space="preserve">муниципальной программы </w:t>
      </w:r>
      <w:r w:rsidR="00963299" w:rsidRPr="00CD3AE6">
        <w:rPr>
          <w:rFonts w:ascii="Times New Roman" w:hAnsi="Times New Roman" w:cs="Times New Roman"/>
          <w:bCs/>
          <w:sz w:val="28"/>
        </w:rPr>
        <w:t>Бо</w:t>
      </w:r>
      <w:r w:rsidR="006C59D9" w:rsidRPr="00CD3AE6">
        <w:rPr>
          <w:rFonts w:ascii="Times New Roman" w:hAnsi="Times New Roman" w:cs="Times New Roman"/>
          <w:bCs/>
          <w:sz w:val="28"/>
        </w:rPr>
        <w:t>родинского</w:t>
      </w:r>
      <w:r w:rsidR="00A2299B" w:rsidRPr="00CD3AE6">
        <w:rPr>
          <w:rFonts w:ascii="Times New Roman" w:hAnsi="Times New Roman" w:cs="Times New Roman"/>
          <w:bCs/>
          <w:sz w:val="28"/>
        </w:rPr>
        <w:t xml:space="preserve"> сельсовета Ташлинского района</w:t>
      </w:r>
      <w:r w:rsidRPr="00CD3AE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A635C" w:rsidRPr="00CD3AE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CD3A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0A86" w:rsidRPr="00AF1623" w:rsidRDefault="003F0A86" w:rsidP="003F0A86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при определении бюджетной и налоговой политики на ближайшую перспективу использованы сценарные условия социально-экономического развития </w:t>
      </w:r>
      <w:r w:rsidR="00963299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AF1623">
        <w:rPr>
          <w:sz w:val="28"/>
          <w:szCs w:val="28"/>
        </w:rPr>
        <w:t xml:space="preserve"> на </w:t>
      </w:r>
      <w:r w:rsidR="00A700DC" w:rsidRPr="00F728AD">
        <w:rPr>
          <w:sz w:val="28"/>
          <w:szCs w:val="28"/>
        </w:rPr>
        <w:t xml:space="preserve"> </w:t>
      </w:r>
      <w:r w:rsidR="00CD3AE6" w:rsidRPr="00CD3AE6">
        <w:rPr>
          <w:sz w:val="28"/>
          <w:szCs w:val="28"/>
        </w:rPr>
        <w:t xml:space="preserve">2024 год и на плановый период 2025 и 2026 </w:t>
      </w:r>
      <w:r w:rsidR="00A700DC" w:rsidRPr="00F728AD">
        <w:rPr>
          <w:sz w:val="28"/>
          <w:szCs w:val="28"/>
        </w:rPr>
        <w:t>годов</w:t>
      </w:r>
      <w:r w:rsidRPr="00AF1623">
        <w:rPr>
          <w:sz w:val="28"/>
          <w:szCs w:val="28"/>
        </w:rPr>
        <w:t>.</w:t>
      </w:r>
    </w:p>
    <w:p w:rsidR="00A170D1" w:rsidRDefault="00A170D1" w:rsidP="00724A64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CD34CC">
        <w:rPr>
          <w:color w:val="000000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6C59D9">
        <w:rPr>
          <w:color w:val="000000"/>
          <w:sz w:val="28"/>
          <w:szCs w:val="28"/>
          <w:lang w:eastAsia="en-US"/>
        </w:rPr>
        <w:t>Бородинского</w:t>
      </w:r>
      <w:r w:rsidR="009A635C">
        <w:rPr>
          <w:color w:val="000000"/>
          <w:sz w:val="28"/>
          <w:szCs w:val="28"/>
          <w:lang w:eastAsia="en-US"/>
        </w:rPr>
        <w:t xml:space="preserve"> </w:t>
      </w:r>
      <w:r w:rsidR="00A2299B">
        <w:rPr>
          <w:color w:val="000000"/>
          <w:sz w:val="28"/>
          <w:szCs w:val="28"/>
          <w:lang w:eastAsia="en-US"/>
        </w:rPr>
        <w:t>сельсовета Ташлинского района</w:t>
      </w:r>
      <w:r w:rsidRPr="00CD34CC">
        <w:rPr>
          <w:color w:val="000000"/>
          <w:sz w:val="28"/>
          <w:szCs w:val="28"/>
          <w:lang w:eastAsia="en-US"/>
        </w:rPr>
        <w:t xml:space="preserve"> разработаны на основе основных направлений Российской Федерации</w:t>
      </w:r>
      <w:r w:rsidR="00A5680C" w:rsidRPr="00CD34CC">
        <w:rPr>
          <w:color w:val="000000"/>
          <w:sz w:val="28"/>
          <w:szCs w:val="28"/>
          <w:lang w:eastAsia="en-US"/>
        </w:rPr>
        <w:t>,</w:t>
      </w:r>
      <w:r w:rsidRPr="00CD34CC">
        <w:rPr>
          <w:color w:val="000000"/>
          <w:sz w:val="28"/>
          <w:szCs w:val="28"/>
          <w:lang w:eastAsia="en-US"/>
        </w:rPr>
        <w:t xml:space="preserve"> Оренбургской области и используются при составлении проекта бюджет</w:t>
      </w:r>
      <w:r w:rsidR="00963299">
        <w:rPr>
          <w:color w:val="000000"/>
          <w:sz w:val="28"/>
          <w:szCs w:val="28"/>
          <w:lang w:eastAsia="en-US"/>
        </w:rPr>
        <w:t>а</w:t>
      </w:r>
      <w:r w:rsidRPr="00CD34CC">
        <w:rPr>
          <w:color w:val="000000"/>
          <w:sz w:val="28"/>
          <w:szCs w:val="28"/>
          <w:lang w:eastAsia="en-US"/>
        </w:rPr>
        <w:t xml:space="preserve"> поселени</w:t>
      </w:r>
      <w:r w:rsidR="00963299">
        <w:rPr>
          <w:color w:val="000000"/>
          <w:sz w:val="28"/>
          <w:szCs w:val="28"/>
          <w:lang w:eastAsia="en-US"/>
        </w:rPr>
        <w:t>я</w:t>
      </w:r>
      <w:r w:rsidR="009A635C">
        <w:rPr>
          <w:color w:val="000000"/>
          <w:sz w:val="28"/>
          <w:szCs w:val="28"/>
          <w:lang w:eastAsia="en-US"/>
        </w:rPr>
        <w:t xml:space="preserve"> </w:t>
      </w:r>
      <w:r w:rsidR="00963299">
        <w:rPr>
          <w:color w:val="000000"/>
          <w:sz w:val="28"/>
          <w:szCs w:val="28"/>
          <w:lang w:eastAsia="en-US"/>
        </w:rPr>
        <w:t>Бо</w:t>
      </w:r>
      <w:r w:rsidR="006C59D9">
        <w:rPr>
          <w:color w:val="000000"/>
          <w:sz w:val="28"/>
          <w:szCs w:val="28"/>
          <w:lang w:eastAsia="en-US"/>
        </w:rPr>
        <w:t xml:space="preserve">родинского </w:t>
      </w:r>
      <w:r w:rsidR="00A2299B">
        <w:rPr>
          <w:color w:val="000000"/>
          <w:sz w:val="28"/>
          <w:szCs w:val="28"/>
          <w:lang w:eastAsia="en-US"/>
        </w:rPr>
        <w:t>сельсовета Ташлинского района</w:t>
      </w:r>
      <w:r w:rsidRPr="00CD34CC">
        <w:rPr>
          <w:color w:val="000000"/>
          <w:sz w:val="28"/>
          <w:szCs w:val="28"/>
          <w:lang w:eastAsia="en-US"/>
        </w:rPr>
        <w:t>.</w:t>
      </w:r>
    </w:p>
    <w:p w:rsidR="009F393A" w:rsidRPr="007544F1" w:rsidRDefault="009F393A" w:rsidP="009F393A">
      <w:pPr>
        <w:ind w:firstLine="709"/>
        <w:jc w:val="both"/>
        <w:rPr>
          <w:sz w:val="28"/>
          <w:szCs w:val="28"/>
        </w:rPr>
      </w:pPr>
      <w:r w:rsidRPr="007544F1">
        <w:rPr>
          <w:sz w:val="28"/>
          <w:szCs w:val="28"/>
        </w:rPr>
        <w:t>Главной задачей  налоговой политики в 20</w:t>
      </w:r>
      <w:r w:rsidR="00A700DC">
        <w:rPr>
          <w:sz w:val="28"/>
          <w:szCs w:val="28"/>
        </w:rPr>
        <w:t>2</w:t>
      </w:r>
      <w:r w:rsidR="009A635C">
        <w:rPr>
          <w:sz w:val="28"/>
          <w:szCs w:val="28"/>
        </w:rPr>
        <w:t>4</w:t>
      </w:r>
      <w:r w:rsidR="007B2E97">
        <w:rPr>
          <w:sz w:val="28"/>
          <w:szCs w:val="28"/>
        </w:rPr>
        <w:t>-202</w:t>
      </w:r>
      <w:r w:rsidR="009A635C">
        <w:rPr>
          <w:sz w:val="28"/>
          <w:szCs w:val="28"/>
        </w:rPr>
        <w:t>6</w:t>
      </w:r>
      <w:r w:rsidRPr="007544F1">
        <w:rPr>
          <w:sz w:val="28"/>
          <w:szCs w:val="28"/>
        </w:rPr>
        <w:t xml:space="preserve"> годы является обеспечение сбалансированности бюджета при  сохранении оптимальной налоговой нагрузки, обеспечивающей  развитие экономики, рост налогооблагаемой базы и дополнительных поступлений в бюджет.</w:t>
      </w:r>
    </w:p>
    <w:p w:rsidR="009F393A" w:rsidRPr="007544F1" w:rsidRDefault="009F393A" w:rsidP="009F393A">
      <w:pPr>
        <w:ind w:firstLine="709"/>
        <w:jc w:val="both"/>
        <w:rPr>
          <w:sz w:val="28"/>
          <w:szCs w:val="28"/>
        </w:rPr>
      </w:pPr>
      <w:r w:rsidRPr="007544F1">
        <w:rPr>
          <w:sz w:val="28"/>
          <w:szCs w:val="28"/>
        </w:rPr>
        <w:t xml:space="preserve">В течение очередного </w:t>
      </w:r>
      <w:r>
        <w:rPr>
          <w:sz w:val="28"/>
          <w:szCs w:val="28"/>
        </w:rPr>
        <w:t xml:space="preserve"> планируемого </w:t>
      </w:r>
      <w:r w:rsidRPr="007544F1">
        <w:rPr>
          <w:sz w:val="28"/>
          <w:szCs w:val="28"/>
        </w:rPr>
        <w:t xml:space="preserve">трехлетнего периода не ожидается изменений Налогового Кодекса Российской Федерации (далее – НК РФ) в части </w:t>
      </w:r>
      <w:r w:rsidRPr="007544F1">
        <w:rPr>
          <w:rFonts w:eastAsia="Calibri"/>
          <w:color w:val="000000"/>
          <w:sz w:val="28"/>
          <w:szCs w:val="28"/>
          <w:lang w:eastAsia="en-US"/>
        </w:rPr>
        <w:t xml:space="preserve">увеличения налоговой нагрузки на экономику. При этом </w:t>
      </w:r>
      <w:r w:rsidRPr="007544F1">
        <w:rPr>
          <w:sz w:val="28"/>
          <w:szCs w:val="28"/>
        </w:rPr>
        <w:t>в очередном году и плановом периоде предстоит интегрировать уже существующие положения НК РФ в местные нормативные правовые акты.</w:t>
      </w:r>
    </w:p>
    <w:p w:rsidR="009F393A" w:rsidRPr="007544F1" w:rsidRDefault="009F393A" w:rsidP="009F393A">
      <w:pPr>
        <w:ind w:firstLine="709"/>
        <w:jc w:val="both"/>
        <w:rPr>
          <w:sz w:val="28"/>
          <w:szCs w:val="28"/>
        </w:rPr>
      </w:pPr>
      <w:r w:rsidRPr="007544F1">
        <w:rPr>
          <w:sz w:val="28"/>
          <w:szCs w:val="28"/>
        </w:rPr>
        <w:lastRenderedPageBreak/>
        <w:t xml:space="preserve">В целом  налоговая политика в среднесрочном периоде  будет направлена на обеспечение устойчивого развития экономики и социальной стабильности в </w:t>
      </w:r>
      <w:r w:rsidR="00D33E0C">
        <w:rPr>
          <w:sz w:val="28"/>
          <w:szCs w:val="28"/>
        </w:rPr>
        <w:t>Бо</w:t>
      </w:r>
      <w:r w:rsidR="00A700DC">
        <w:rPr>
          <w:sz w:val="28"/>
          <w:szCs w:val="28"/>
        </w:rPr>
        <w:t>родинс</w:t>
      </w:r>
      <w:r w:rsidR="00D33E0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</w:t>
      </w:r>
      <w:r w:rsidRPr="007544F1">
        <w:rPr>
          <w:sz w:val="28"/>
          <w:szCs w:val="28"/>
        </w:rPr>
        <w:t>.</w:t>
      </w:r>
    </w:p>
    <w:p w:rsidR="00A170D1" w:rsidRPr="00CD34CC" w:rsidRDefault="00A170D1" w:rsidP="00A170D1">
      <w:pPr>
        <w:ind w:firstLine="709"/>
        <w:jc w:val="both"/>
        <w:rPr>
          <w:sz w:val="28"/>
          <w:szCs w:val="28"/>
        </w:rPr>
      </w:pPr>
    </w:p>
    <w:p w:rsidR="00A170D1" w:rsidRPr="00CD34CC" w:rsidRDefault="00A170D1" w:rsidP="00A170D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>.</w:t>
      </w:r>
      <w:r w:rsidRPr="00CD34CC">
        <w:rPr>
          <w:b/>
          <w:sz w:val="28"/>
          <w:szCs w:val="28"/>
          <w:lang w:val="en-US"/>
        </w:rPr>
        <w:t> </w:t>
      </w:r>
      <w:r w:rsidRPr="00CD34CC">
        <w:rPr>
          <w:b/>
          <w:sz w:val="28"/>
          <w:szCs w:val="28"/>
        </w:rPr>
        <w:t>Итоги реализации бюджетной и налоговой политики в 20</w:t>
      </w:r>
      <w:r w:rsidR="007B2E97">
        <w:rPr>
          <w:b/>
          <w:sz w:val="28"/>
          <w:szCs w:val="28"/>
        </w:rPr>
        <w:t>2</w:t>
      </w:r>
      <w:r w:rsidR="00A700DC">
        <w:rPr>
          <w:b/>
          <w:sz w:val="28"/>
          <w:szCs w:val="28"/>
        </w:rPr>
        <w:t>2</w:t>
      </w:r>
      <w:r w:rsidRPr="00CD34CC">
        <w:rPr>
          <w:b/>
          <w:sz w:val="28"/>
          <w:szCs w:val="28"/>
        </w:rPr>
        <w:t xml:space="preserve"> году</w:t>
      </w:r>
    </w:p>
    <w:p w:rsidR="00A170D1" w:rsidRPr="00CD34CC" w:rsidRDefault="00A170D1" w:rsidP="00A170D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 xml:space="preserve">и </w:t>
      </w:r>
      <w:r w:rsidR="007B2E97">
        <w:rPr>
          <w:b/>
          <w:sz w:val="28"/>
          <w:szCs w:val="28"/>
        </w:rPr>
        <w:t>первой половине 202</w:t>
      </w:r>
      <w:r w:rsidR="00A700DC">
        <w:rPr>
          <w:b/>
          <w:sz w:val="28"/>
          <w:szCs w:val="28"/>
        </w:rPr>
        <w:t>3</w:t>
      </w:r>
      <w:r w:rsidRPr="00CD34CC">
        <w:rPr>
          <w:b/>
          <w:sz w:val="28"/>
          <w:szCs w:val="28"/>
        </w:rPr>
        <w:t xml:space="preserve"> года</w:t>
      </w:r>
    </w:p>
    <w:p w:rsidR="0000304D" w:rsidRDefault="0000304D" w:rsidP="0000304D">
      <w:pPr>
        <w:jc w:val="both"/>
        <w:rPr>
          <w:sz w:val="28"/>
          <w:szCs w:val="28"/>
          <w:highlight w:val="yellow"/>
        </w:rPr>
      </w:pPr>
    </w:p>
    <w:p w:rsidR="00AA0C66" w:rsidRDefault="0000304D" w:rsidP="00D33E0C">
      <w:pPr>
        <w:ind w:firstLine="851"/>
        <w:jc w:val="both"/>
        <w:rPr>
          <w:bCs/>
          <w:spacing w:val="-2"/>
          <w:sz w:val="28"/>
          <w:szCs w:val="28"/>
        </w:rPr>
      </w:pPr>
      <w:r w:rsidRPr="00790E62">
        <w:rPr>
          <w:sz w:val="28"/>
          <w:szCs w:val="28"/>
        </w:rPr>
        <w:t xml:space="preserve">Исполнение бюджета </w:t>
      </w:r>
      <w:r w:rsidR="00D33E0C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790E62">
        <w:rPr>
          <w:sz w:val="28"/>
          <w:szCs w:val="28"/>
        </w:rPr>
        <w:t xml:space="preserve"> по доходам в 20</w:t>
      </w:r>
      <w:r w:rsidR="00A700DC">
        <w:rPr>
          <w:sz w:val="28"/>
          <w:szCs w:val="28"/>
        </w:rPr>
        <w:t>22</w:t>
      </w:r>
      <w:r w:rsidRPr="00790E62">
        <w:rPr>
          <w:sz w:val="28"/>
          <w:szCs w:val="28"/>
        </w:rPr>
        <w:t xml:space="preserve"> году осуществлялось с учетом положений, установленных постановлением </w:t>
      </w:r>
      <w:r w:rsidR="00790E62" w:rsidRPr="00790E62">
        <w:rPr>
          <w:sz w:val="28"/>
          <w:szCs w:val="28"/>
        </w:rPr>
        <w:t>администрации</w:t>
      </w:r>
      <w:r w:rsidR="00E86378">
        <w:rPr>
          <w:sz w:val="28"/>
          <w:szCs w:val="28"/>
        </w:rPr>
        <w:t xml:space="preserve"> Бо</w:t>
      </w:r>
      <w:r w:rsidR="006C59D9">
        <w:rPr>
          <w:sz w:val="28"/>
          <w:szCs w:val="28"/>
        </w:rPr>
        <w:t>родинского</w:t>
      </w:r>
      <w:r w:rsidR="00E86378">
        <w:rPr>
          <w:sz w:val="28"/>
          <w:szCs w:val="28"/>
        </w:rPr>
        <w:t xml:space="preserve"> сельсовета</w:t>
      </w:r>
      <w:r w:rsidR="00790E62" w:rsidRPr="00790E62">
        <w:rPr>
          <w:sz w:val="28"/>
          <w:szCs w:val="28"/>
        </w:rPr>
        <w:t xml:space="preserve"> Ташлинского район</w:t>
      </w:r>
      <w:r w:rsidR="00D33E0C">
        <w:rPr>
          <w:sz w:val="28"/>
          <w:szCs w:val="28"/>
        </w:rPr>
        <w:t>а</w:t>
      </w:r>
      <w:r w:rsidR="00790E62" w:rsidRPr="00330D38">
        <w:rPr>
          <w:sz w:val="28"/>
          <w:szCs w:val="28"/>
        </w:rPr>
        <w:t>от</w:t>
      </w:r>
      <w:r w:rsidR="00035AD1" w:rsidRPr="00330D38">
        <w:rPr>
          <w:sz w:val="28"/>
          <w:szCs w:val="28"/>
        </w:rPr>
        <w:t>15</w:t>
      </w:r>
      <w:r w:rsidR="00A2299B" w:rsidRPr="00330D38">
        <w:rPr>
          <w:sz w:val="28"/>
          <w:szCs w:val="28"/>
        </w:rPr>
        <w:t>.</w:t>
      </w:r>
      <w:r w:rsidR="00035AD1" w:rsidRPr="00330D38">
        <w:rPr>
          <w:sz w:val="28"/>
          <w:szCs w:val="28"/>
        </w:rPr>
        <w:t>0</w:t>
      </w:r>
      <w:r w:rsidR="00E86378" w:rsidRPr="00330D38">
        <w:rPr>
          <w:sz w:val="28"/>
          <w:szCs w:val="28"/>
        </w:rPr>
        <w:t>6</w:t>
      </w:r>
      <w:r w:rsidR="00790E62" w:rsidRPr="00330D38">
        <w:rPr>
          <w:sz w:val="28"/>
          <w:szCs w:val="28"/>
        </w:rPr>
        <w:t>.201</w:t>
      </w:r>
      <w:r w:rsidR="00E86378" w:rsidRPr="00330D38">
        <w:rPr>
          <w:sz w:val="28"/>
          <w:szCs w:val="28"/>
        </w:rPr>
        <w:t xml:space="preserve">8 </w:t>
      </w:r>
      <w:r w:rsidR="00790E62" w:rsidRPr="00330D38">
        <w:rPr>
          <w:sz w:val="28"/>
          <w:szCs w:val="28"/>
        </w:rPr>
        <w:t xml:space="preserve">г.  № </w:t>
      </w:r>
      <w:r w:rsidR="00E86378" w:rsidRPr="00330D38">
        <w:rPr>
          <w:sz w:val="28"/>
          <w:szCs w:val="28"/>
        </w:rPr>
        <w:t>3</w:t>
      </w:r>
      <w:r w:rsidR="00035AD1" w:rsidRPr="00330D38">
        <w:rPr>
          <w:sz w:val="28"/>
          <w:szCs w:val="28"/>
        </w:rPr>
        <w:t>7</w:t>
      </w:r>
      <w:r w:rsidR="00E86378" w:rsidRPr="00330D38">
        <w:rPr>
          <w:sz w:val="28"/>
          <w:szCs w:val="28"/>
        </w:rPr>
        <w:t>-</w:t>
      </w:r>
      <w:r w:rsidR="00790E62" w:rsidRPr="00330D38">
        <w:rPr>
          <w:sz w:val="28"/>
          <w:szCs w:val="28"/>
        </w:rPr>
        <w:t>п«</w:t>
      </w:r>
      <w:r w:rsidR="00790E62" w:rsidRPr="00330D38">
        <w:rPr>
          <w:color w:val="000000"/>
          <w:sz w:val="28"/>
          <w:szCs w:val="28"/>
        </w:rPr>
        <w:t>О плане мероприятий по консолидации бюджетных средств в</w:t>
      </w:r>
      <w:r w:rsidR="00A2299B" w:rsidRPr="00330D38">
        <w:rPr>
          <w:color w:val="000000"/>
          <w:sz w:val="28"/>
          <w:szCs w:val="28"/>
        </w:rPr>
        <w:t xml:space="preserve"> муниципальном образовании</w:t>
      </w:r>
      <w:r w:rsidR="009A635C">
        <w:rPr>
          <w:color w:val="000000"/>
          <w:sz w:val="28"/>
          <w:szCs w:val="28"/>
        </w:rPr>
        <w:t xml:space="preserve"> </w:t>
      </w:r>
      <w:r w:rsidR="00E86378" w:rsidRPr="00330D38">
        <w:rPr>
          <w:color w:val="000000"/>
          <w:sz w:val="28"/>
          <w:szCs w:val="28"/>
        </w:rPr>
        <w:t>Бо</w:t>
      </w:r>
      <w:r w:rsidR="006C59D9" w:rsidRPr="00330D38">
        <w:rPr>
          <w:color w:val="000000"/>
          <w:sz w:val="28"/>
          <w:szCs w:val="28"/>
        </w:rPr>
        <w:t>родинский</w:t>
      </w:r>
      <w:r w:rsidR="00A2299B" w:rsidRPr="00330D38">
        <w:rPr>
          <w:color w:val="000000"/>
          <w:sz w:val="28"/>
          <w:szCs w:val="28"/>
        </w:rPr>
        <w:t xml:space="preserve"> сельсовет Ташлинского района</w:t>
      </w:r>
      <w:r w:rsidR="00790E62" w:rsidRPr="00330D38">
        <w:rPr>
          <w:color w:val="000000"/>
          <w:sz w:val="28"/>
          <w:szCs w:val="28"/>
        </w:rPr>
        <w:t xml:space="preserve">  на 201</w:t>
      </w:r>
      <w:r w:rsidR="00E86378" w:rsidRPr="00330D38">
        <w:rPr>
          <w:color w:val="000000"/>
          <w:sz w:val="28"/>
          <w:szCs w:val="28"/>
        </w:rPr>
        <w:t>8</w:t>
      </w:r>
      <w:r w:rsidR="00790E62" w:rsidRPr="00330D38">
        <w:rPr>
          <w:color w:val="000000"/>
          <w:sz w:val="28"/>
          <w:szCs w:val="28"/>
        </w:rPr>
        <w:t>-2019»</w:t>
      </w:r>
      <w:r w:rsidR="00490ACD" w:rsidRPr="00330D38">
        <w:rPr>
          <w:sz w:val="28"/>
          <w:szCs w:val="28"/>
        </w:rPr>
        <w:t>,</w:t>
      </w:r>
      <w:r w:rsidR="00790E62">
        <w:rPr>
          <w:sz w:val="28"/>
          <w:szCs w:val="28"/>
        </w:rPr>
        <w:t>и норм</w:t>
      </w:r>
      <w:r w:rsidR="00DA02B3">
        <w:rPr>
          <w:sz w:val="28"/>
          <w:szCs w:val="28"/>
        </w:rPr>
        <w:t xml:space="preserve"> определенных</w:t>
      </w:r>
      <w:r w:rsidR="00790E62">
        <w:rPr>
          <w:sz w:val="28"/>
          <w:szCs w:val="28"/>
        </w:rPr>
        <w:t xml:space="preserve"> постановлени</w:t>
      </w:r>
      <w:r w:rsidR="00DA02B3">
        <w:rPr>
          <w:sz w:val="28"/>
          <w:szCs w:val="28"/>
        </w:rPr>
        <w:t>ем</w:t>
      </w:r>
      <w:r w:rsidR="00790E62">
        <w:rPr>
          <w:sz w:val="28"/>
          <w:szCs w:val="28"/>
        </w:rPr>
        <w:t xml:space="preserve"> администрации </w:t>
      </w:r>
      <w:r w:rsidR="00BA191E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305221">
        <w:rPr>
          <w:sz w:val="28"/>
          <w:szCs w:val="28"/>
        </w:rPr>
        <w:t xml:space="preserve"> </w:t>
      </w:r>
      <w:r w:rsidR="00DA02B3">
        <w:rPr>
          <w:sz w:val="28"/>
          <w:szCs w:val="28"/>
        </w:rPr>
        <w:t xml:space="preserve">о </w:t>
      </w:r>
      <w:r w:rsidR="00AA0C66">
        <w:rPr>
          <w:bCs/>
          <w:spacing w:val="-2"/>
          <w:sz w:val="28"/>
          <w:szCs w:val="28"/>
        </w:rPr>
        <w:t xml:space="preserve"> мерах по реализации решения Совета депутатов </w:t>
      </w:r>
      <w:r w:rsidR="00DA02B3">
        <w:rPr>
          <w:bCs/>
          <w:spacing w:val="-2"/>
          <w:sz w:val="28"/>
          <w:szCs w:val="28"/>
        </w:rPr>
        <w:t>о</w:t>
      </w:r>
      <w:r w:rsidR="00AA0C66">
        <w:rPr>
          <w:bCs/>
          <w:spacing w:val="-2"/>
          <w:sz w:val="28"/>
          <w:szCs w:val="28"/>
        </w:rPr>
        <w:t xml:space="preserve"> бюджете</w:t>
      </w:r>
      <w:r w:rsidR="00A2299B">
        <w:rPr>
          <w:bCs/>
          <w:spacing w:val="-2"/>
          <w:sz w:val="28"/>
          <w:szCs w:val="28"/>
        </w:rPr>
        <w:t xml:space="preserve"> сельсовета</w:t>
      </w:r>
      <w:r w:rsidR="00AA0C66">
        <w:rPr>
          <w:bCs/>
          <w:spacing w:val="-2"/>
          <w:sz w:val="28"/>
          <w:szCs w:val="28"/>
        </w:rPr>
        <w:t xml:space="preserve"> на </w:t>
      </w:r>
      <w:r w:rsidR="00DA02B3">
        <w:rPr>
          <w:bCs/>
          <w:spacing w:val="-2"/>
          <w:sz w:val="28"/>
          <w:szCs w:val="28"/>
        </w:rPr>
        <w:t>текущий финансовый год и плановый период</w:t>
      </w:r>
      <w:r w:rsidR="00AA0C66">
        <w:rPr>
          <w:bCs/>
          <w:spacing w:val="-2"/>
          <w:sz w:val="28"/>
          <w:szCs w:val="28"/>
        </w:rPr>
        <w:t>.</w:t>
      </w:r>
    </w:p>
    <w:p w:rsidR="0000304D" w:rsidRPr="00AF1623" w:rsidRDefault="0000304D" w:rsidP="00790E62">
      <w:pPr>
        <w:jc w:val="both"/>
        <w:rPr>
          <w:sz w:val="28"/>
          <w:szCs w:val="28"/>
        </w:rPr>
      </w:pPr>
    </w:p>
    <w:p w:rsidR="00490ACD" w:rsidRDefault="0000304D" w:rsidP="00A67164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 структуре налоговых и неналоговых доходов бюджета </w:t>
      </w:r>
      <w:r w:rsidR="00A2299B">
        <w:rPr>
          <w:sz w:val="28"/>
          <w:szCs w:val="28"/>
        </w:rPr>
        <w:t>сельсовета</w:t>
      </w:r>
      <w:r w:rsidRPr="00AF1623">
        <w:rPr>
          <w:sz w:val="28"/>
          <w:szCs w:val="28"/>
        </w:rPr>
        <w:t xml:space="preserve"> наибольший удельный вес занимает налог на доходы физических лиц.</w:t>
      </w:r>
    </w:p>
    <w:p w:rsidR="00490ACD" w:rsidRDefault="00A57FEF" w:rsidP="00A67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A635C">
        <w:rPr>
          <w:sz w:val="28"/>
          <w:szCs w:val="28"/>
        </w:rPr>
        <w:t>3</w:t>
      </w:r>
      <w:r w:rsidR="00490ACD">
        <w:rPr>
          <w:sz w:val="28"/>
          <w:szCs w:val="28"/>
        </w:rPr>
        <w:t xml:space="preserve"> году и первой половине текущего года о</w:t>
      </w:r>
      <w:r w:rsidR="00A67164">
        <w:rPr>
          <w:sz w:val="28"/>
          <w:szCs w:val="28"/>
        </w:rPr>
        <w:t xml:space="preserve">тмечается </w:t>
      </w:r>
      <w:r w:rsidR="00675AB0">
        <w:rPr>
          <w:sz w:val="28"/>
          <w:szCs w:val="28"/>
        </w:rPr>
        <w:t xml:space="preserve">увеличение </w:t>
      </w:r>
      <w:r w:rsidR="00A67164">
        <w:rPr>
          <w:sz w:val="28"/>
          <w:szCs w:val="28"/>
        </w:rPr>
        <w:t>поступлений</w:t>
      </w:r>
      <w:r w:rsidR="00490ACD">
        <w:rPr>
          <w:sz w:val="28"/>
          <w:szCs w:val="28"/>
        </w:rPr>
        <w:t xml:space="preserve"> в </w:t>
      </w:r>
      <w:r w:rsidR="00A2299B">
        <w:rPr>
          <w:sz w:val="28"/>
          <w:szCs w:val="28"/>
        </w:rPr>
        <w:t>бюджет сельсовета</w:t>
      </w:r>
      <w:r w:rsidR="00675AB0">
        <w:rPr>
          <w:sz w:val="28"/>
          <w:szCs w:val="28"/>
        </w:rPr>
        <w:t xml:space="preserve"> налога на доходы физических лиц,</w:t>
      </w:r>
      <w:r w:rsidR="009A635C">
        <w:rPr>
          <w:sz w:val="28"/>
          <w:szCs w:val="28"/>
        </w:rPr>
        <w:t xml:space="preserve"> </w:t>
      </w:r>
      <w:r w:rsidR="00A67164">
        <w:rPr>
          <w:sz w:val="28"/>
          <w:szCs w:val="28"/>
        </w:rPr>
        <w:t>что</w:t>
      </w:r>
      <w:r w:rsidR="00675AB0">
        <w:rPr>
          <w:sz w:val="28"/>
          <w:szCs w:val="28"/>
        </w:rPr>
        <w:t xml:space="preserve"> связано</w:t>
      </w:r>
      <w:r w:rsidR="008857B0">
        <w:rPr>
          <w:sz w:val="28"/>
          <w:szCs w:val="28"/>
        </w:rPr>
        <w:t xml:space="preserve"> с</w:t>
      </w:r>
      <w:r w:rsidR="00490ACD">
        <w:rPr>
          <w:sz w:val="28"/>
          <w:szCs w:val="28"/>
        </w:rPr>
        <w:t>:</w:t>
      </w:r>
    </w:p>
    <w:p w:rsidR="00490ACD" w:rsidRDefault="00490ACD" w:rsidP="00A67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5AB0">
        <w:rPr>
          <w:sz w:val="28"/>
          <w:szCs w:val="28"/>
        </w:rPr>
        <w:t xml:space="preserve">приходом  на территорию </w:t>
      </w:r>
      <w:r w:rsidR="00A2299B">
        <w:rPr>
          <w:sz w:val="28"/>
          <w:szCs w:val="28"/>
        </w:rPr>
        <w:t>сельского поселения</w:t>
      </w:r>
      <w:r w:rsidR="00675AB0">
        <w:rPr>
          <w:sz w:val="28"/>
          <w:szCs w:val="28"/>
        </w:rPr>
        <w:t xml:space="preserve"> новых налогоплательщиков</w:t>
      </w:r>
      <w:r>
        <w:rPr>
          <w:sz w:val="28"/>
          <w:szCs w:val="28"/>
        </w:rPr>
        <w:t>, осуществляющих деятельность в сфере разработки месторождений, добычи и транспортировки нефти;</w:t>
      </w:r>
    </w:p>
    <w:p w:rsidR="00490ACD" w:rsidRDefault="008857B0" w:rsidP="00A671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0ACD">
        <w:rPr>
          <w:sz w:val="28"/>
          <w:szCs w:val="28"/>
        </w:rPr>
        <w:t>увеличением с 1 января  текущего года минимального размера оплаты труда;</w:t>
      </w:r>
    </w:p>
    <w:p w:rsidR="00675AB0" w:rsidRDefault="00675AB0" w:rsidP="00A67164">
      <w:pPr>
        <w:ind w:firstLine="720"/>
        <w:jc w:val="both"/>
      </w:pPr>
      <w:r w:rsidRPr="00A2299B">
        <w:rPr>
          <w:sz w:val="28"/>
          <w:szCs w:val="28"/>
        </w:rPr>
        <w:t>Положительно сказалось</w:t>
      </w:r>
      <w:r w:rsidR="00490ACD" w:rsidRPr="00A2299B">
        <w:rPr>
          <w:sz w:val="28"/>
          <w:szCs w:val="28"/>
        </w:rPr>
        <w:t xml:space="preserve"> на поступлениях данного налога и </w:t>
      </w:r>
      <w:r w:rsidRPr="00A2299B">
        <w:rPr>
          <w:sz w:val="28"/>
          <w:szCs w:val="28"/>
        </w:rPr>
        <w:t xml:space="preserve"> введен</w:t>
      </w:r>
      <w:r w:rsidR="00490ACD" w:rsidRPr="00A2299B">
        <w:rPr>
          <w:sz w:val="28"/>
          <w:szCs w:val="28"/>
        </w:rPr>
        <w:t>ная</w:t>
      </w:r>
      <w:r w:rsidRPr="001A6272">
        <w:rPr>
          <w:sz w:val="28"/>
          <w:szCs w:val="28"/>
        </w:rPr>
        <w:t xml:space="preserve"> для налоговых агентов</w:t>
      </w:r>
      <w:r w:rsidR="00490ACD" w:rsidRPr="001A6272">
        <w:rPr>
          <w:sz w:val="28"/>
          <w:szCs w:val="28"/>
        </w:rPr>
        <w:t xml:space="preserve"> с 201</w:t>
      </w:r>
      <w:r w:rsidR="008857B0" w:rsidRPr="001A6272">
        <w:rPr>
          <w:sz w:val="28"/>
          <w:szCs w:val="28"/>
        </w:rPr>
        <w:t>6</w:t>
      </w:r>
      <w:r w:rsidR="00490ACD" w:rsidRPr="001A6272">
        <w:rPr>
          <w:sz w:val="28"/>
          <w:szCs w:val="28"/>
        </w:rPr>
        <w:t xml:space="preserve"> года</w:t>
      </w:r>
      <w:r w:rsidR="00490ACD" w:rsidRPr="00330143">
        <w:rPr>
          <w:sz w:val="28"/>
          <w:szCs w:val="28"/>
        </w:rPr>
        <w:t xml:space="preserve"> обязанност</w:t>
      </w:r>
      <w:r w:rsidR="00490ACD">
        <w:rPr>
          <w:sz w:val="28"/>
          <w:szCs w:val="28"/>
        </w:rPr>
        <w:t>ь</w:t>
      </w:r>
      <w:r w:rsidRPr="00330143">
        <w:rPr>
          <w:sz w:val="28"/>
          <w:szCs w:val="28"/>
        </w:rPr>
        <w:t xml:space="preserve"> представлять </w:t>
      </w:r>
      <w:r w:rsidR="00490ACD">
        <w:rPr>
          <w:sz w:val="28"/>
          <w:szCs w:val="28"/>
        </w:rPr>
        <w:t xml:space="preserve"> ежеквартально в налоговый орган </w:t>
      </w:r>
      <w:r w:rsidRPr="00330143">
        <w:rPr>
          <w:sz w:val="28"/>
          <w:szCs w:val="28"/>
        </w:rPr>
        <w:t xml:space="preserve">расчет суммы исчисленного и удержанного </w:t>
      </w:r>
      <w:r w:rsidR="00490ACD" w:rsidRPr="00330143">
        <w:rPr>
          <w:sz w:val="28"/>
          <w:szCs w:val="28"/>
        </w:rPr>
        <w:t xml:space="preserve">налога </w:t>
      </w:r>
      <w:r w:rsidRPr="00330143">
        <w:rPr>
          <w:sz w:val="28"/>
          <w:szCs w:val="28"/>
        </w:rPr>
        <w:t>по форме 6-НДФЛ</w:t>
      </w:r>
      <w:r w:rsidR="00490ACD">
        <w:rPr>
          <w:sz w:val="28"/>
          <w:szCs w:val="28"/>
        </w:rPr>
        <w:t>. Данное изменение</w:t>
      </w:r>
      <w:r w:rsidRPr="00330143">
        <w:rPr>
          <w:sz w:val="28"/>
          <w:szCs w:val="28"/>
        </w:rPr>
        <w:t xml:space="preserve"> позволило налоговым органам оперативно проводить камеральные проверки</w:t>
      </w:r>
      <w:r w:rsidR="00490ACD">
        <w:rPr>
          <w:sz w:val="28"/>
          <w:szCs w:val="28"/>
        </w:rPr>
        <w:t xml:space="preserve"> налогоплательщиков</w:t>
      </w:r>
      <w:r w:rsidRPr="00330143">
        <w:rPr>
          <w:sz w:val="28"/>
          <w:szCs w:val="28"/>
        </w:rPr>
        <w:t xml:space="preserve"> и </w:t>
      </w:r>
      <w:r w:rsidR="008857B0" w:rsidRPr="00330143">
        <w:rPr>
          <w:sz w:val="28"/>
          <w:szCs w:val="28"/>
        </w:rPr>
        <w:t xml:space="preserve">своевременно </w:t>
      </w:r>
      <w:r w:rsidRPr="00330143">
        <w:rPr>
          <w:sz w:val="28"/>
          <w:szCs w:val="28"/>
        </w:rPr>
        <w:t xml:space="preserve">взыскивать </w:t>
      </w:r>
      <w:r w:rsidR="008857B0">
        <w:rPr>
          <w:sz w:val="28"/>
          <w:szCs w:val="28"/>
        </w:rPr>
        <w:t xml:space="preserve"> задолженность по данному </w:t>
      </w:r>
      <w:r w:rsidRPr="00330143">
        <w:rPr>
          <w:sz w:val="28"/>
          <w:szCs w:val="28"/>
        </w:rPr>
        <w:t>налог</w:t>
      </w:r>
      <w:r w:rsidR="008857B0">
        <w:rPr>
          <w:sz w:val="28"/>
          <w:szCs w:val="28"/>
        </w:rPr>
        <w:t>у в бюджет.</w:t>
      </w:r>
    </w:p>
    <w:p w:rsidR="00675AB0" w:rsidRDefault="00675AB0" w:rsidP="009947AF">
      <w:pPr>
        <w:pStyle w:val="afc"/>
        <w:spacing w:before="0" w:beforeAutospacing="0"/>
        <w:contextualSpacing/>
        <w:jc w:val="both"/>
        <w:rPr>
          <w:sz w:val="28"/>
          <w:szCs w:val="28"/>
        </w:rPr>
      </w:pPr>
      <w:r w:rsidRPr="00A002F4">
        <w:rPr>
          <w:sz w:val="28"/>
          <w:szCs w:val="28"/>
        </w:rPr>
        <w:t>В целях оптимизации налоговых льгот (налоговых расходов), не влияющих на стимулирование инвестиционной и предпринимательской активности, а также не име</w:t>
      </w:r>
      <w:r w:rsidR="00A57FEF">
        <w:rPr>
          <w:sz w:val="28"/>
          <w:szCs w:val="28"/>
        </w:rPr>
        <w:t>ющих социального эффекта, в 202</w:t>
      </w:r>
      <w:r w:rsidR="00A700DC">
        <w:rPr>
          <w:sz w:val="28"/>
          <w:szCs w:val="28"/>
        </w:rPr>
        <w:t>2</w:t>
      </w:r>
      <w:r w:rsidRPr="00A002F4">
        <w:rPr>
          <w:sz w:val="28"/>
          <w:szCs w:val="28"/>
        </w:rPr>
        <w:t xml:space="preserve"> году органами местного самоуправления </w:t>
      </w:r>
      <w:r w:rsidR="00CB49C9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A002F4">
        <w:rPr>
          <w:sz w:val="28"/>
          <w:szCs w:val="28"/>
        </w:rPr>
        <w:t xml:space="preserve"> проведена оценка их эффективности. При проведении оценки соблюдался принцип адресности и нуждаемости получателей налоговых льгот (налоговых расходов).</w:t>
      </w:r>
    </w:p>
    <w:p w:rsidR="00675AB0" w:rsidRDefault="00675AB0" w:rsidP="00675AB0">
      <w:pPr>
        <w:ind w:firstLine="720"/>
        <w:jc w:val="both"/>
        <w:rPr>
          <w:sz w:val="28"/>
          <w:szCs w:val="28"/>
        </w:rPr>
      </w:pPr>
      <w:r w:rsidRPr="00624119">
        <w:rPr>
          <w:sz w:val="28"/>
          <w:szCs w:val="28"/>
        </w:rPr>
        <w:t xml:space="preserve">На территории Оренбургской области в соответствии с </w:t>
      </w:r>
      <w:hyperlink r:id="rId8" w:history="1">
        <w:r w:rsidRPr="00624119">
          <w:rPr>
            <w:sz w:val="28"/>
            <w:szCs w:val="28"/>
          </w:rPr>
          <w:t>Законом</w:t>
        </w:r>
      </w:hyperlink>
      <w:r w:rsidRPr="00624119">
        <w:rPr>
          <w:sz w:val="28"/>
          <w:szCs w:val="28"/>
        </w:rPr>
        <w:t xml:space="preserve"> Оренбургской области от 12 ноября 2015 года № 3457/971-V-ОЗ «Об установлении единой даты начала применения на территории Оренбургской области порядка определения налоговой базы по налогу на имущество </w:t>
      </w:r>
      <w:r w:rsidRPr="00624119">
        <w:rPr>
          <w:sz w:val="28"/>
          <w:szCs w:val="28"/>
        </w:rPr>
        <w:lastRenderedPageBreak/>
        <w:t>физических лиц исходя из кадастровой стоимости объектов налогообложения» установлена единая дата начала применения порядка определения налоговой базы по налогу на имущество физических лиц исходя из кадастровой стоимости объекто</w:t>
      </w:r>
      <w:r w:rsidR="00A57FEF">
        <w:rPr>
          <w:sz w:val="28"/>
          <w:szCs w:val="28"/>
        </w:rPr>
        <w:t>в налогообложения – 1 января 2021</w:t>
      </w:r>
      <w:r w:rsidRPr="00624119">
        <w:rPr>
          <w:sz w:val="28"/>
          <w:szCs w:val="28"/>
        </w:rPr>
        <w:t xml:space="preserve"> года</w:t>
      </w:r>
    </w:p>
    <w:p w:rsidR="00675AB0" w:rsidRDefault="00675AB0" w:rsidP="009947AF">
      <w:pPr>
        <w:jc w:val="both"/>
        <w:rPr>
          <w:color w:val="000000"/>
          <w:sz w:val="28"/>
          <w:szCs w:val="28"/>
        </w:rPr>
      </w:pPr>
      <w:r w:rsidRPr="001932C2">
        <w:rPr>
          <w:rFonts w:eastAsia="Calibri"/>
          <w:color w:val="000000"/>
          <w:sz w:val="28"/>
          <w:szCs w:val="28"/>
        </w:rPr>
        <w:t xml:space="preserve">Для перехода </w:t>
      </w:r>
      <w:r w:rsidRPr="001932C2">
        <w:rPr>
          <w:color w:val="000000"/>
          <w:sz w:val="28"/>
          <w:szCs w:val="28"/>
        </w:rPr>
        <w:t xml:space="preserve">на определение налоговой базы, исходя из кадастровой оценки имущества по налогу на имущество </w:t>
      </w:r>
      <w:r w:rsidRPr="001932C2">
        <w:rPr>
          <w:sz w:val="28"/>
          <w:szCs w:val="28"/>
        </w:rPr>
        <w:t>физических лиц,</w:t>
      </w:r>
      <w:r w:rsidRPr="001932C2">
        <w:rPr>
          <w:color w:val="000000"/>
          <w:sz w:val="28"/>
          <w:szCs w:val="28"/>
        </w:rPr>
        <w:t xml:space="preserve">  муниципальным</w:t>
      </w:r>
      <w:r w:rsidR="00CB49C9">
        <w:rPr>
          <w:color w:val="000000"/>
          <w:sz w:val="28"/>
          <w:szCs w:val="28"/>
        </w:rPr>
        <w:t xml:space="preserve"> образованием </w:t>
      </w:r>
      <w:r w:rsidR="006C59D9">
        <w:rPr>
          <w:color w:val="000000"/>
          <w:sz w:val="28"/>
          <w:szCs w:val="28"/>
        </w:rPr>
        <w:t>Бородинский</w:t>
      </w:r>
      <w:r w:rsidR="00CB49C9">
        <w:rPr>
          <w:color w:val="000000"/>
          <w:sz w:val="28"/>
          <w:szCs w:val="28"/>
        </w:rPr>
        <w:t xml:space="preserve"> сельсовет</w:t>
      </w:r>
      <w:r w:rsidRPr="001932C2">
        <w:rPr>
          <w:color w:val="000000"/>
          <w:sz w:val="28"/>
          <w:szCs w:val="28"/>
        </w:rPr>
        <w:t xml:space="preserve"> пересмотрены муниципальные нормативные правовые акты по налогу на имущество физических лиц  (изменены налогооблагаемая база и налоговые ставки).</w:t>
      </w:r>
    </w:p>
    <w:p w:rsidR="002F5136" w:rsidRPr="00275227" w:rsidRDefault="002F5136" w:rsidP="002F51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В целях применения </w:t>
      </w:r>
      <w:hyperlink r:id="rId9" w:history="1">
        <w:r w:rsidRPr="00CD34CC">
          <w:rPr>
            <w:sz w:val="28"/>
            <w:szCs w:val="28"/>
          </w:rPr>
          <w:t>Закона</w:t>
        </w:r>
      </w:hyperlink>
      <w:r w:rsidRPr="00CD34CC">
        <w:rPr>
          <w:sz w:val="28"/>
          <w:szCs w:val="28"/>
        </w:rPr>
        <w:t xml:space="preserve"> Оренбургской области от 12 ноября 2015 года № 3457/971-V-ОЗ  в 2016 и 2017 году проведена работа по уточнению и дополнению сведений, содержащихся в государственном кадастре недвижимости по </w:t>
      </w:r>
      <w:r w:rsidR="00CB49C9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родинскому</w:t>
      </w:r>
      <w:r w:rsidR="009A635C">
        <w:rPr>
          <w:sz w:val="28"/>
          <w:szCs w:val="28"/>
        </w:rPr>
        <w:t xml:space="preserve"> </w:t>
      </w:r>
      <w:r w:rsidR="00B3102D">
        <w:rPr>
          <w:sz w:val="28"/>
          <w:szCs w:val="28"/>
        </w:rPr>
        <w:t>сельскому поселению</w:t>
      </w:r>
      <w:r w:rsidRPr="00CD34CC">
        <w:rPr>
          <w:sz w:val="28"/>
          <w:szCs w:val="28"/>
        </w:rPr>
        <w:t xml:space="preserve"> в части  установления (уточнения) адресов места нахождения земельных участков, зданий помещений, сооружений, объектов незавершённого строительства.  В резу</w:t>
      </w:r>
      <w:r w:rsidR="00D003C3">
        <w:rPr>
          <w:sz w:val="28"/>
          <w:szCs w:val="28"/>
        </w:rPr>
        <w:t>л</w:t>
      </w:r>
      <w:r w:rsidR="00A57FEF">
        <w:rPr>
          <w:sz w:val="28"/>
          <w:szCs w:val="28"/>
        </w:rPr>
        <w:t>ьтате проведенной работы за 2022-202</w:t>
      </w:r>
      <w:r w:rsidR="00CD3AE6">
        <w:rPr>
          <w:sz w:val="28"/>
          <w:szCs w:val="28"/>
        </w:rPr>
        <w:t>3</w:t>
      </w:r>
      <w:r w:rsidR="00CB49C9">
        <w:rPr>
          <w:sz w:val="28"/>
          <w:szCs w:val="28"/>
        </w:rPr>
        <w:t xml:space="preserve"> год дополнительно были</w:t>
      </w:r>
      <w:r w:rsidRPr="00CD34CC">
        <w:rPr>
          <w:sz w:val="28"/>
          <w:szCs w:val="28"/>
        </w:rPr>
        <w:t xml:space="preserve"> зарегистрирован</w:t>
      </w:r>
      <w:r w:rsidR="00CB49C9">
        <w:rPr>
          <w:sz w:val="28"/>
          <w:szCs w:val="28"/>
        </w:rPr>
        <w:t>ы</w:t>
      </w:r>
      <w:r w:rsidRPr="00CD34CC">
        <w:rPr>
          <w:sz w:val="28"/>
          <w:szCs w:val="28"/>
        </w:rPr>
        <w:t xml:space="preserve"> объект</w:t>
      </w:r>
      <w:r w:rsidR="00CB49C9">
        <w:rPr>
          <w:sz w:val="28"/>
          <w:szCs w:val="28"/>
        </w:rPr>
        <w:t>ы</w:t>
      </w:r>
      <w:r w:rsidRPr="00CD34CC">
        <w:rPr>
          <w:sz w:val="28"/>
          <w:szCs w:val="28"/>
        </w:rPr>
        <w:t xml:space="preserve"> недвижимого имущества</w:t>
      </w:r>
      <w:r w:rsidR="00CB49C9">
        <w:rPr>
          <w:sz w:val="28"/>
          <w:szCs w:val="28"/>
        </w:rPr>
        <w:t>.</w:t>
      </w:r>
    </w:p>
    <w:p w:rsidR="00675AB0" w:rsidRDefault="002F5136" w:rsidP="00C37A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37A4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</w:t>
      </w:r>
      <w:r w:rsidR="00CB49C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</w:t>
      </w:r>
      <w:r w:rsidR="00675AB0" w:rsidRPr="00CD34CC">
        <w:rPr>
          <w:sz w:val="28"/>
          <w:szCs w:val="28"/>
        </w:rPr>
        <w:t xml:space="preserve">родолжается  работа, направленная  на </w:t>
      </w:r>
      <w:r w:rsidR="00675AB0" w:rsidRPr="00C37A40">
        <w:rPr>
          <w:sz w:val="28"/>
          <w:szCs w:val="28"/>
        </w:rPr>
        <w:t xml:space="preserve">повышение объемов поступлений в  бюджет </w:t>
      </w:r>
      <w:r w:rsidR="00C37A40" w:rsidRPr="00C37A40">
        <w:rPr>
          <w:sz w:val="28"/>
          <w:szCs w:val="28"/>
        </w:rPr>
        <w:t xml:space="preserve">недоимки по налогу на имущество и земельному налогу. </w:t>
      </w:r>
      <w:r w:rsidR="00675AB0" w:rsidRPr="00C37A40">
        <w:rPr>
          <w:bCs/>
          <w:sz w:val="28"/>
          <w:szCs w:val="28"/>
        </w:rPr>
        <w:t xml:space="preserve">Так, в соответствии с </w:t>
      </w:r>
      <w:r w:rsidR="00C37A40" w:rsidRPr="00C37A40">
        <w:rPr>
          <w:sz w:val="28"/>
          <w:szCs w:val="28"/>
        </w:rPr>
        <w:t>распоряжением</w:t>
      </w:r>
      <w:r w:rsidR="00675AB0" w:rsidRPr="00C37A40">
        <w:rPr>
          <w:sz w:val="28"/>
          <w:szCs w:val="28"/>
        </w:rPr>
        <w:t xml:space="preserve"> администрации  </w:t>
      </w:r>
      <w:r w:rsidR="00C37A40" w:rsidRPr="00C37A40">
        <w:rPr>
          <w:sz w:val="28"/>
          <w:szCs w:val="28"/>
        </w:rPr>
        <w:t>Бо</w:t>
      </w:r>
      <w:r w:rsidR="006C59D9">
        <w:rPr>
          <w:sz w:val="28"/>
          <w:szCs w:val="28"/>
        </w:rPr>
        <w:t>родинского</w:t>
      </w:r>
      <w:r w:rsidR="00A2299B" w:rsidRPr="00C37A40">
        <w:rPr>
          <w:sz w:val="28"/>
          <w:szCs w:val="28"/>
        </w:rPr>
        <w:t xml:space="preserve"> сельсовета Ташлинского района</w:t>
      </w:r>
      <w:r w:rsidR="009A635C">
        <w:rPr>
          <w:sz w:val="28"/>
          <w:szCs w:val="28"/>
        </w:rPr>
        <w:t xml:space="preserve"> </w:t>
      </w:r>
      <w:r w:rsidR="00675AB0" w:rsidRPr="008D7C59">
        <w:rPr>
          <w:sz w:val="28"/>
          <w:szCs w:val="28"/>
        </w:rPr>
        <w:t xml:space="preserve">от </w:t>
      </w:r>
      <w:r w:rsidR="00C37A40" w:rsidRPr="008D7C59">
        <w:rPr>
          <w:sz w:val="28"/>
          <w:szCs w:val="28"/>
        </w:rPr>
        <w:t>24</w:t>
      </w:r>
      <w:r w:rsidR="00675AB0" w:rsidRPr="008D7C59">
        <w:rPr>
          <w:sz w:val="28"/>
          <w:szCs w:val="28"/>
        </w:rPr>
        <w:t>.0</w:t>
      </w:r>
      <w:r w:rsidR="00C37A40" w:rsidRPr="008D7C59">
        <w:rPr>
          <w:sz w:val="28"/>
          <w:szCs w:val="28"/>
        </w:rPr>
        <w:t>9</w:t>
      </w:r>
      <w:r w:rsidR="00675AB0" w:rsidRPr="008D7C59">
        <w:rPr>
          <w:sz w:val="28"/>
          <w:szCs w:val="28"/>
        </w:rPr>
        <w:t>.201</w:t>
      </w:r>
      <w:r w:rsidR="00C37A40" w:rsidRPr="008D7C59">
        <w:rPr>
          <w:sz w:val="28"/>
          <w:szCs w:val="28"/>
        </w:rPr>
        <w:t xml:space="preserve">5 </w:t>
      </w:r>
      <w:r w:rsidR="00675AB0" w:rsidRPr="008D7C59">
        <w:rPr>
          <w:sz w:val="28"/>
          <w:szCs w:val="28"/>
        </w:rPr>
        <w:t xml:space="preserve">г. </w:t>
      </w:r>
      <w:r w:rsidR="00675AB0" w:rsidRPr="008D7C59">
        <w:rPr>
          <w:sz w:val="28"/>
          <w:szCs w:val="28"/>
          <w:lang w:val="en-US"/>
        </w:rPr>
        <w:t>N</w:t>
      </w:r>
      <w:r w:rsidR="00C37A40" w:rsidRPr="008D7C59">
        <w:rPr>
          <w:sz w:val="28"/>
          <w:szCs w:val="28"/>
        </w:rPr>
        <w:t>23-р</w:t>
      </w:r>
      <w:r w:rsidR="00675AB0" w:rsidRPr="00C37A40">
        <w:rPr>
          <w:sz w:val="28"/>
          <w:szCs w:val="28"/>
        </w:rPr>
        <w:t xml:space="preserve"> «О </w:t>
      </w:r>
      <w:r w:rsidR="00C37A40" w:rsidRPr="00C37A40">
        <w:rPr>
          <w:sz w:val="28"/>
          <w:szCs w:val="28"/>
        </w:rPr>
        <w:t>создании комиссии по работе с недоимкой</w:t>
      </w:r>
      <w:r w:rsidR="00675AB0" w:rsidRPr="00C37A40">
        <w:rPr>
          <w:sz w:val="28"/>
          <w:szCs w:val="28"/>
        </w:rPr>
        <w:t>»</w:t>
      </w:r>
      <w:r w:rsidR="00675AB0" w:rsidRPr="00C37A40">
        <w:rPr>
          <w:bCs/>
          <w:sz w:val="28"/>
          <w:szCs w:val="28"/>
        </w:rPr>
        <w:t xml:space="preserve">  организована работа</w:t>
      </w:r>
      <w:r w:rsidR="00675AB0" w:rsidRPr="00C37A40">
        <w:rPr>
          <w:sz w:val="28"/>
          <w:szCs w:val="28"/>
        </w:rPr>
        <w:t xml:space="preserve"> межведомственной комиссий по вопросам сокращения  недоим</w:t>
      </w:r>
      <w:r w:rsidR="00C37A40" w:rsidRPr="00C37A40">
        <w:rPr>
          <w:sz w:val="28"/>
          <w:szCs w:val="28"/>
        </w:rPr>
        <w:t xml:space="preserve">ки  по платежам в бюджет. </w:t>
      </w:r>
      <w:r w:rsidR="00675AB0">
        <w:rPr>
          <w:sz w:val="28"/>
          <w:szCs w:val="28"/>
        </w:rPr>
        <w:t xml:space="preserve">     Проводимая работа Межведомственной комиссией способствует увеличению налоговых поступлений в бюджет </w:t>
      </w:r>
      <w:r w:rsidR="00C37A40">
        <w:rPr>
          <w:sz w:val="28"/>
          <w:szCs w:val="28"/>
        </w:rPr>
        <w:t>Бо</w:t>
      </w:r>
      <w:r w:rsidR="00035AD1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675AB0">
        <w:rPr>
          <w:sz w:val="28"/>
          <w:szCs w:val="28"/>
        </w:rPr>
        <w:t xml:space="preserve">. </w:t>
      </w:r>
    </w:p>
    <w:p w:rsidR="00A170D1" w:rsidRDefault="003A6068" w:rsidP="00AF5A8A">
      <w:pPr>
        <w:jc w:val="both"/>
        <w:rPr>
          <w:sz w:val="28"/>
          <w:szCs w:val="28"/>
        </w:rPr>
      </w:pPr>
      <w:r w:rsidRPr="00871895">
        <w:rPr>
          <w:sz w:val="28"/>
          <w:szCs w:val="28"/>
        </w:rPr>
        <w:t>В</w:t>
      </w:r>
      <w:r w:rsidR="00D003C3">
        <w:rPr>
          <w:sz w:val="28"/>
          <w:szCs w:val="28"/>
        </w:rPr>
        <w:t xml:space="preserve"> 202</w:t>
      </w:r>
      <w:r w:rsidR="00A57FEF">
        <w:rPr>
          <w:sz w:val="28"/>
          <w:szCs w:val="28"/>
        </w:rPr>
        <w:t>2 году и первой половине 2023</w:t>
      </w:r>
      <w:r w:rsidR="00A170D1" w:rsidRPr="00871895">
        <w:rPr>
          <w:sz w:val="28"/>
          <w:szCs w:val="28"/>
        </w:rPr>
        <w:t xml:space="preserve"> года расходы  бюджета</w:t>
      </w:r>
      <w:r w:rsidR="00A141B0">
        <w:rPr>
          <w:sz w:val="28"/>
          <w:szCs w:val="28"/>
        </w:rPr>
        <w:t xml:space="preserve"> поселения</w:t>
      </w:r>
      <w:r w:rsidR="00A170D1" w:rsidRPr="00871895">
        <w:rPr>
          <w:sz w:val="28"/>
          <w:szCs w:val="28"/>
        </w:rPr>
        <w:t xml:space="preserve"> планировались и производились исходя из </w:t>
      </w:r>
      <w:r w:rsidR="00871895" w:rsidRPr="00871895">
        <w:rPr>
          <w:sz w:val="28"/>
          <w:szCs w:val="28"/>
        </w:rPr>
        <w:t>необходимости</w:t>
      </w:r>
      <w:r w:rsidR="00A170D1" w:rsidRPr="00871895">
        <w:rPr>
          <w:sz w:val="28"/>
          <w:szCs w:val="28"/>
        </w:rPr>
        <w:t> безусловно</w:t>
      </w:r>
      <w:r w:rsidR="00871895" w:rsidRPr="00871895">
        <w:rPr>
          <w:sz w:val="28"/>
          <w:szCs w:val="28"/>
        </w:rPr>
        <w:t>го</w:t>
      </w:r>
      <w:r w:rsidR="00A170D1" w:rsidRPr="00871895">
        <w:rPr>
          <w:sz w:val="28"/>
          <w:szCs w:val="28"/>
        </w:rPr>
        <w:t xml:space="preserve"> исполнени</w:t>
      </w:r>
      <w:r w:rsidR="00871895" w:rsidRPr="00871895">
        <w:rPr>
          <w:sz w:val="28"/>
          <w:szCs w:val="28"/>
        </w:rPr>
        <w:t>я</w:t>
      </w:r>
      <w:r w:rsidR="00A170D1" w:rsidRPr="00871895">
        <w:rPr>
          <w:sz w:val="28"/>
          <w:szCs w:val="28"/>
        </w:rPr>
        <w:t xml:space="preserve"> Указов Президента</w:t>
      </w:r>
      <w:r w:rsidR="00B13C9D">
        <w:rPr>
          <w:sz w:val="28"/>
          <w:szCs w:val="28"/>
        </w:rPr>
        <w:t xml:space="preserve"> РФ,</w:t>
      </w:r>
      <w:r w:rsidR="00A170D1" w:rsidRPr="00871895">
        <w:rPr>
          <w:sz w:val="28"/>
          <w:szCs w:val="28"/>
        </w:rPr>
        <w:t xml:space="preserve"> принятых</w:t>
      </w:r>
      <w:r w:rsidR="009A635C">
        <w:rPr>
          <w:sz w:val="28"/>
          <w:szCs w:val="28"/>
        </w:rPr>
        <w:t xml:space="preserve"> </w:t>
      </w:r>
      <w:r w:rsidR="004137AF">
        <w:rPr>
          <w:sz w:val="28"/>
          <w:szCs w:val="28"/>
        </w:rPr>
        <w:t>бюджетных</w:t>
      </w:r>
      <w:r w:rsidR="00A170D1" w:rsidRPr="00871895">
        <w:rPr>
          <w:sz w:val="28"/>
          <w:szCs w:val="28"/>
        </w:rPr>
        <w:t xml:space="preserve"> обязательств</w:t>
      </w:r>
      <w:r w:rsidR="00832D1C">
        <w:rPr>
          <w:sz w:val="28"/>
          <w:szCs w:val="28"/>
        </w:rPr>
        <w:t xml:space="preserve"> и недопущения</w:t>
      </w:r>
      <w:r w:rsidR="009872D9">
        <w:rPr>
          <w:sz w:val="28"/>
          <w:szCs w:val="28"/>
        </w:rPr>
        <w:t xml:space="preserve"> возникновения</w:t>
      </w:r>
      <w:r w:rsidR="00832D1C">
        <w:rPr>
          <w:sz w:val="28"/>
          <w:szCs w:val="28"/>
        </w:rPr>
        <w:t xml:space="preserve"> просроченной кредиторской задолженности</w:t>
      </w:r>
      <w:r w:rsidR="00A170D1" w:rsidRPr="00871895">
        <w:rPr>
          <w:sz w:val="28"/>
          <w:szCs w:val="28"/>
        </w:rPr>
        <w:t>.</w:t>
      </w:r>
    </w:p>
    <w:p w:rsidR="00EF0CBC" w:rsidRDefault="009872D9" w:rsidP="00C37A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на уровне муниципального образования </w:t>
      </w:r>
      <w:r w:rsidR="00E61692">
        <w:rPr>
          <w:sz w:val="28"/>
          <w:szCs w:val="28"/>
        </w:rPr>
        <w:t>п</w:t>
      </w:r>
      <w:r w:rsidR="00E61692" w:rsidRPr="00832D1C">
        <w:rPr>
          <w:sz w:val="28"/>
          <w:szCs w:val="28"/>
        </w:rPr>
        <w:t>остановлением администрации</w:t>
      </w:r>
      <w:r w:rsidR="00C37A40">
        <w:rPr>
          <w:sz w:val="28"/>
          <w:szCs w:val="28"/>
        </w:rPr>
        <w:t xml:space="preserve"> Бор</w:t>
      </w:r>
      <w:r w:rsidR="00A700DC">
        <w:rPr>
          <w:sz w:val="28"/>
          <w:szCs w:val="28"/>
        </w:rPr>
        <w:t>один</w:t>
      </w:r>
      <w:r w:rsidR="00C37A40">
        <w:rPr>
          <w:sz w:val="28"/>
          <w:szCs w:val="28"/>
        </w:rPr>
        <w:t>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9A635C">
        <w:rPr>
          <w:sz w:val="28"/>
          <w:szCs w:val="28"/>
        </w:rPr>
        <w:t xml:space="preserve"> </w:t>
      </w:r>
      <w:r w:rsidR="00C37A40" w:rsidRPr="00790E62">
        <w:rPr>
          <w:sz w:val="28"/>
          <w:szCs w:val="28"/>
        </w:rPr>
        <w:t xml:space="preserve">от </w:t>
      </w:r>
      <w:r w:rsidR="00035AD1">
        <w:rPr>
          <w:sz w:val="28"/>
          <w:szCs w:val="28"/>
        </w:rPr>
        <w:t>15</w:t>
      </w:r>
      <w:r w:rsidR="00C37A40">
        <w:rPr>
          <w:sz w:val="28"/>
          <w:szCs w:val="28"/>
        </w:rPr>
        <w:t>.</w:t>
      </w:r>
      <w:r w:rsidR="00C37A40" w:rsidRPr="00790E62">
        <w:rPr>
          <w:sz w:val="28"/>
          <w:szCs w:val="28"/>
        </w:rPr>
        <w:t>0</w:t>
      </w:r>
      <w:r w:rsidR="00C37A40">
        <w:rPr>
          <w:sz w:val="28"/>
          <w:szCs w:val="28"/>
        </w:rPr>
        <w:t>6</w:t>
      </w:r>
      <w:r w:rsidR="00C37A40" w:rsidRPr="00790E62">
        <w:rPr>
          <w:sz w:val="28"/>
          <w:szCs w:val="28"/>
        </w:rPr>
        <w:t>.201</w:t>
      </w:r>
      <w:r w:rsidR="00C37A40">
        <w:rPr>
          <w:sz w:val="28"/>
          <w:szCs w:val="28"/>
        </w:rPr>
        <w:t xml:space="preserve">8 </w:t>
      </w:r>
      <w:r w:rsidR="00C37A40" w:rsidRPr="00790E62">
        <w:rPr>
          <w:sz w:val="28"/>
          <w:szCs w:val="28"/>
        </w:rPr>
        <w:t xml:space="preserve">г.  № </w:t>
      </w:r>
      <w:r w:rsidR="00035AD1" w:rsidRPr="00305221">
        <w:rPr>
          <w:sz w:val="28"/>
          <w:szCs w:val="28"/>
        </w:rPr>
        <w:t>37</w:t>
      </w:r>
      <w:r w:rsidR="00C37A40" w:rsidRPr="00305221">
        <w:rPr>
          <w:sz w:val="28"/>
          <w:szCs w:val="28"/>
        </w:rPr>
        <w:t>-п</w:t>
      </w:r>
      <w:r w:rsidR="009A635C" w:rsidRPr="00305221">
        <w:rPr>
          <w:sz w:val="28"/>
          <w:szCs w:val="28"/>
        </w:rPr>
        <w:t xml:space="preserve"> </w:t>
      </w:r>
      <w:r w:rsidR="00C37A40" w:rsidRPr="00305221">
        <w:rPr>
          <w:sz w:val="28"/>
          <w:szCs w:val="28"/>
        </w:rPr>
        <w:t>«</w:t>
      </w:r>
      <w:r w:rsidR="00C37A40" w:rsidRPr="00305221">
        <w:rPr>
          <w:color w:val="000000"/>
          <w:sz w:val="28"/>
          <w:szCs w:val="28"/>
        </w:rPr>
        <w:t>О плане мероприятий по консолидации бюджетных средств в муниципальном образовании</w:t>
      </w:r>
      <w:r w:rsidR="009A635C" w:rsidRPr="00305221">
        <w:rPr>
          <w:color w:val="000000"/>
          <w:sz w:val="28"/>
          <w:szCs w:val="28"/>
        </w:rPr>
        <w:t xml:space="preserve"> </w:t>
      </w:r>
      <w:r w:rsidR="00C37A40" w:rsidRPr="00305221">
        <w:rPr>
          <w:color w:val="000000"/>
          <w:sz w:val="28"/>
          <w:szCs w:val="28"/>
        </w:rPr>
        <w:t>Бо</w:t>
      </w:r>
      <w:r w:rsidR="00035AD1" w:rsidRPr="00305221">
        <w:rPr>
          <w:color w:val="000000"/>
          <w:sz w:val="28"/>
          <w:szCs w:val="28"/>
        </w:rPr>
        <w:t>родинский</w:t>
      </w:r>
      <w:r w:rsidR="00C37A40" w:rsidRPr="00305221">
        <w:rPr>
          <w:color w:val="000000"/>
          <w:sz w:val="28"/>
          <w:szCs w:val="28"/>
        </w:rPr>
        <w:t xml:space="preserve"> сельсовет Ташлинского района  на 2018-2019</w:t>
      </w:r>
      <w:r w:rsidR="00C37A40">
        <w:rPr>
          <w:color w:val="000000"/>
          <w:sz w:val="28"/>
          <w:szCs w:val="28"/>
        </w:rPr>
        <w:t>»</w:t>
      </w:r>
      <w:r w:rsidR="00D966E2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твержден </w:t>
      </w:r>
      <w:r w:rsidR="00832D1C" w:rsidRPr="00832D1C">
        <w:rPr>
          <w:sz w:val="28"/>
          <w:szCs w:val="28"/>
        </w:rPr>
        <w:t xml:space="preserve">план мероприятий по консолидации бюджетных средств </w:t>
      </w:r>
      <w:r>
        <w:rPr>
          <w:sz w:val="28"/>
          <w:szCs w:val="28"/>
        </w:rPr>
        <w:t>и</w:t>
      </w:r>
      <w:r w:rsidR="00832D1C" w:rsidRPr="00832D1C">
        <w:rPr>
          <w:sz w:val="28"/>
          <w:szCs w:val="28"/>
        </w:rPr>
        <w:t xml:space="preserve"> оздоровлени</w:t>
      </w:r>
      <w:r>
        <w:rPr>
          <w:sz w:val="28"/>
          <w:szCs w:val="28"/>
        </w:rPr>
        <w:t>ю</w:t>
      </w:r>
      <w:r w:rsidR="00832D1C" w:rsidRPr="00832D1C">
        <w:rPr>
          <w:sz w:val="28"/>
          <w:szCs w:val="28"/>
        </w:rPr>
        <w:t xml:space="preserve"> муниципальных финансов на 201</w:t>
      </w:r>
      <w:r w:rsidR="00C37A40">
        <w:rPr>
          <w:sz w:val="28"/>
          <w:szCs w:val="28"/>
        </w:rPr>
        <w:t>8</w:t>
      </w:r>
      <w:r w:rsidR="00832D1C" w:rsidRPr="00832D1C">
        <w:rPr>
          <w:sz w:val="28"/>
          <w:szCs w:val="28"/>
        </w:rPr>
        <w:t>-20</w:t>
      </w:r>
      <w:r w:rsidR="00C37A40">
        <w:rPr>
          <w:sz w:val="28"/>
          <w:szCs w:val="28"/>
        </w:rPr>
        <w:t>19</w:t>
      </w:r>
      <w:r w:rsidR="00832D1C" w:rsidRPr="00832D1C">
        <w:rPr>
          <w:sz w:val="28"/>
          <w:szCs w:val="28"/>
        </w:rPr>
        <w:t xml:space="preserve"> годы</w:t>
      </w:r>
      <w:r w:rsidR="00E61692">
        <w:rPr>
          <w:sz w:val="28"/>
          <w:szCs w:val="28"/>
        </w:rPr>
        <w:t>.</w:t>
      </w:r>
      <w:r w:rsidR="009A635C">
        <w:rPr>
          <w:sz w:val="28"/>
          <w:szCs w:val="28"/>
        </w:rPr>
        <w:t xml:space="preserve"> </w:t>
      </w:r>
      <w:r w:rsidR="00E61692">
        <w:rPr>
          <w:sz w:val="28"/>
          <w:szCs w:val="28"/>
        </w:rPr>
        <w:t xml:space="preserve">План включает </w:t>
      </w:r>
      <w:r w:rsidR="00832D1C" w:rsidRPr="00D966E2">
        <w:rPr>
          <w:sz w:val="28"/>
          <w:szCs w:val="28"/>
        </w:rPr>
        <w:t>меры по увеличению поступлений налоговых и неналоговых доходов</w:t>
      </w:r>
      <w:r w:rsidR="00E61692" w:rsidRPr="00D966E2">
        <w:rPr>
          <w:sz w:val="28"/>
          <w:szCs w:val="28"/>
        </w:rPr>
        <w:t xml:space="preserve"> бюджета, мероприяти</w:t>
      </w:r>
      <w:r w:rsidR="001F4FBB" w:rsidRPr="00D966E2">
        <w:rPr>
          <w:sz w:val="28"/>
          <w:szCs w:val="28"/>
        </w:rPr>
        <w:t>я</w:t>
      </w:r>
      <w:r w:rsidR="009A635C">
        <w:rPr>
          <w:sz w:val="28"/>
          <w:szCs w:val="28"/>
        </w:rPr>
        <w:t xml:space="preserve"> </w:t>
      </w:r>
      <w:r w:rsidR="00832D1C" w:rsidRPr="00D966E2">
        <w:rPr>
          <w:sz w:val="28"/>
          <w:szCs w:val="28"/>
        </w:rPr>
        <w:t>по опт</w:t>
      </w:r>
      <w:r w:rsidR="00E61692" w:rsidRPr="00D966E2">
        <w:rPr>
          <w:sz w:val="28"/>
          <w:szCs w:val="28"/>
        </w:rPr>
        <w:t>имизации расходов на управление и</w:t>
      </w:r>
      <w:r w:rsidR="009A635C">
        <w:rPr>
          <w:sz w:val="28"/>
          <w:szCs w:val="28"/>
        </w:rPr>
        <w:t xml:space="preserve"> </w:t>
      </w:r>
      <w:r w:rsidR="00832D1C" w:rsidRPr="00D966E2">
        <w:rPr>
          <w:sz w:val="28"/>
          <w:szCs w:val="28"/>
        </w:rPr>
        <w:t>расходов на содержание бюджетной сети</w:t>
      </w:r>
      <w:r w:rsidR="00E61692" w:rsidRPr="00D966E2">
        <w:rPr>
          <w:sz w:val="28"/>
          <w:szCs w:val="28"/>
        </w:rPr>
        <w:t xml:space="preserve">, </w:t>
      </w:r>
      <w:r w:rsidR="00832D1C" w:rsidRPr="00D966E2">
        <w:rPr>
          <w:sz w:val="28"/>
          <w:szCs w:val="28"/>
        </w:rPr>
        <w:t>совершенствование системы</w:t>
      </w:r>
      <w:r w:rsidR="00E61692" w:rsidRPr="00D966E2">
        <w:rPr>
          <w:sz w:val="28"/>
          <w:szCs w:val="28"/>
        </w:rPr>
        <w:t xml:space="preserve"> закупок для муниципальных нужд и с</w:t>
      </w:r>
      <w:r w:rsidR="00832D1C" w:rsidRPr="00D966E2">
        <w:rPr>
          <w:sz w:val="28"/>
          <w:szCs w:val="28"/>
        </w:rPr>
        <w:t>овершенствование процесса управления муниципальным долгом.</w:t>
      </w:r>
    </w:p>
    <w:p w:rsidR="00B47108" w:rsidRPr="00214A33" w:rsidRDefault="00A141B0" w:rsidP="00C11BC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7108" w:rsidRPr="00214A33">
        <w:rPr>
          <w:sz w:val="28"/>
          <w:szCs w:val="28"/>
        </w:rPr>
        <w:t xml:space="preserve">дним  приоритетным направлением </w:t>
      </w:r>
      <w:r w:rsidR="00214A33" w:rsidRPr="00214A33">
        <w:rPr>
          <w:sz w:val="28"/>
          <w:szCs w:val="28"/>
        </w:rPr>
        <w:t xml:space="preserve"> в расходовании бюджетных средств </w:t>
      </w:r>
      <w:r w:rsidR="00B47108" w:rsidRPr="00214A33">
        <w:rPr>
          <w:sz w:val="28"/>
          <w:szCs w:val="28"/>
        </w:rPr>
        <w:t>является обеспечение выплаты заработной платы работникам муниципальн</w:t>
      </w:r>
      <w:r>
        <w:rPr>
          <w:sz w:val="28"/>
          <w:szCs w:val="28"/>
        </w:rPr>
        <w:t>ого образования</w:t>
      </w:r>
      <w:r w:rsidR="00B47108" w:rsidRPr="00214A33">
        <w:rPr>
          <w:sz w:val="28"/>
          <w:szCs w:val="28"/>
        </w:rPr>
        <w:t xml:space="preserve"> не ниже установленного на федеральном уровне минимального размер</w:t>
      </w:r>
      <w:r w:rsidR="007F14A5">
        <w:rPr>
          <w:sz w:val="28"/>
          <w:szCs w:val="28"/>
        </w:rPr>
        <w:t>а</w:t>
      </w:r>
      <w:r w:rsidR="00B47108" w:rsidRPr="00214A33">
        <w:rPr>
          <w:sz w:val="28"/>
          <w:szCs w:val="28"/>
        </w:rPr>
        <w:t xml:space="preserve"> оплаты труда.</w:t>
      </w:r>
    </w:p>
    <w:p w:rsidR="000744F7" w:rsidRDefault="00777565" w:rsidP="009872D9">
      <w:pPr>
        <w:ind w:firstLine="720"/>
        <w:jc w:val="both"/>
        <w:rPr>
          <w:sz w:val="28"/>
          <w:szCs w:val="28"/>
        </w:rPr>
      </w:pPr>
      <w:r w:rsidRPr="00214A33">
        <w:rPr>
          <w:sz w:val="28"/>
          <w:szCs w:val="28"/>
        </w:rPr>
        <w:lastRenderedPageBreak/>
        <w:t xml:space="preserve">Минимальный размер оплаты труда (далее – </w:t>
      </w:r>
      <w:r w:rsidRPr="00214A33">
        <w:rPr>
          <w:bCs/>
          <w:sz w:val="28"/>
        </w:rPr>
        <w:t>МРОТ</w:t>
      </w:r>
      <w:r w:rsidRPr="00214A33">
        <w:rPr>
          <w:sz w:val="28"/>
          <w:szCs w:val="28"/>
        </w:rPr>
        <w:t>), составляв</w:t>
      </w:r>
      <w:r w:rsidR="00D003C3">
        <w:rPr>
          <w:sz w:val="28"/>
          <w:szCs w:val="28"/>
        </w:rPr>
        <w:t>ш</w:t>
      </w:r>
      <w:r w:rsidR="00A57FEF">
        <w:rPr>
          <w:sz w:val="28"/>
          <w:szCs w:val="28"/>
        </w:rPr>
        <w:t xml:space="preserve">ий по состоянию </w:t>
      </w:r>
      <w:r w:rsidR="00A57FEF" w:rsidRPr="00305221">
        <w:rPr>
          <w:sz w:val="28"/>
          <w:szCs w:val="28"/>
        </w:rPr>
        <w:t>на 1 января 2022</w:t>
      </w:r>
      <w:r w:rsidRPr="00305221">
        <w:rPr>
          <w:sz w:val="28"/>
          <w:szCs w:val="28"/>
        </w:rPr>
        <w:t xml:space="preserve"> года </w:t>
      </w:r>
      <w:r w:rsidR="00A47E78" w:rsidRPr="00305221">
        <w:rPr>
          <w:sz w:val="28"/>
          <w:szCs w:val="28"/>
        </w:rPr>
        <w:t>18769,0</w:t>
      </w:r>
      <w:r w:rsidRPr="00012CB0">
        <w:rPr>
          <w:sz w:val="28"/>
          <w:szCs w:val="28"/>
        </w:rPr>
        <w:t xml:space="preserve"> рублей</w:t>
      </w:r>
      <w:r w:rsidR="00D003C3" w:rsidRPr="00012CB0">
        <w:rPr>
          <w:sz w:val="28"/>
          <w:szCs w:val="28"/>
        </w:rPr>
        <w:t>.</w:t>
      </w:r>
      <w:r w:rsidRPr="00214A33">
        <w:rPr>
          <w:sz w:val="28"/>
          <w:szCs w:val="28"/>
        </w:rPr>
        <w:t xml:space="preserve"> Поскольку МРОТ выплачивается с учетом районного коэффициента</w:t>
      </w:r>
      <w:r w:rsidR="0095454C">
        <w:rPr>
          <w:sz w:val="28"/>
          <w:szCs w:val="28"/>
        </w:rPr>
        <w:t>.</w:t>
      </w:r>
    </w:p>
    <w:p w:rsidR="000744F7" w:rsidRPr="00AF1623" w:rsidRDefault="000744F7" w:rsidP="000744F7">
      <w:pPr>
        <w:jc w:val="both"/>
        <w:rPr>
          <w:sz w:val="28"/>
          <w:szCs w:val="28"/>
        </w:rPr>
      </w:pPr>
      <w:r w:rsidRPr="007C6BAE">
        <w:rPr>
          <w:sz w:val="28"/>
          <w:szCs w:val="28"/>
        </w:rPr>
        <w:t xml:space="preserve">Бюджет </w:t>
      </w:r>
      <w:r w:rsidR="00C37A40">
        <w:rPr>
          <w:sz w:val="28"/>
          <w:szCs w:val="28"/>
        </w:rPr>
        <w:t>Бо</w:t>
      </w:r>
      <w:r w:rsidR="00035AD1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7C6BAE">
        <w:rPr>
          <w:sz w:val="28"/>
          <w:szCs w:val="28"/>
        </w:rPr>
        <w:t xml:space="preserve"> вот уже много лет сохраняет свою социальную направленность, из поступивших в районный бюджет доходов 72% направляется  на финансирование сферы: образования, культуры</w:t>
      </w:r>
      <w:r>
        <w:rPr>
          <w:sz w:val="28"/>
          <w:szCs w:val="28"/>
        </w:rPr>
        <w:t xml:space="preserve"> и</w:t>
      </w:r>
      <w:r w:rsidRPr="007C6BAE">
        <w:rPr>
          <w:sz w:val="28"/>
          <w:szCs w:val="28"/>
        </w:rPr>
        <w:t xml:space="preserve">  социальной политики.</w:t>
      </w:r>
    </w:p>
    <w:p w:rsidR="00E15AC9" w:rsidRPr="00012CB0" w:rsidRDefault="00E15AC9" w:rsidP="00E15AC9">
      <w:pPr>
        <w:ind w:firstLine="720"/>
        <w:jc w:val="both"/>
        <w:rPr>
          <w:color w:val="000000"/>
          <w:sz w:val="28"/>
          <w:szCs w:val="28"/>
        </w:rPr>
      </w:pPr>
      <w:r w:rsidRPr="00012CB0">
        <w:rPr>
          <w:sz w:val="28"/>
          <w:szCs w:val="28"/>
        </w:rPr>
        <w:t>На поддержку дорожного хозяйства в</w:t>
      </w:r>
      <w:r w:rsidR="00A57FEF" w:rsidRPr="00012CB0">
        <w:rPr>
          <w:color w:val="000000"/>
          <w:sz w:val="28"/>
          <w:szCs w:val="28"/>
        </w:rPr>
        <w:t xml:space="preserve"> 202</w:t>
      </w:r>
      <w:r w:rsidR="00A47E78">
        <w:rPr>
          <w:color w:val="000000"/>
          <w:sz w:val="28"/>
          <w:szCs w:val="28"/>
        </w:rPr>
        <w:t>3</w:t>
      </w:r>
      <w:r w:rsidRPr="00012CB0">
        <w:rPr>
          <w:color w:val="000000"/>
          <w:sz w:val="28"/>
          <w:szCs w:val="28"/>
        </w:rPr>
        <w:t xml:space="preserve"> году было</w:t>
      </w:r>
      <w:r w:rsidR="009A635C">
        <w:rPr>
          <w:color w:val="000000"/>
          <w:sz w:val="28"/>
          <w:szCs w:val="28"/>
        </w:rPr>
        <w:t xml:space="preserve"> </w:t>
      </w:r>
      <w:r w:rsidRPr="00012CB0">
        <w:rPr>
          <w:color w:val="000000"/>
          <w:sz w:val="28"/>
          <w:szCs w:val="28"/>
        </w:rPr>
        <w:t xml:space="preserve">выделено </w:t>
      </w:r>
      <w:r w:rsidR="00A47E78">
        <w:rPr>
          <w:color w:val="000000"/>
          <w:sz w:val="28"/>
          <w:szCs w:val="28"/>
        </w:rPr>
        <w:t>340,7</w:t>
      </w:r>
      <w:r w:rsidR="005751A4" w:rsidRPr="00012CB0">
        <w:rPr>
          <w:color w:val="000000"/>
          <w:sz w:val="28"/>
          <w:szCs w:val="28"/>
        </w:rPr>
        <w:t>тыс</w:t>
      </w:r>
      <w:r w:rsidRPr="00012CB0">
        <w:rPr>
          <w:color w:val="000000"/>
          <w:sz w:val="28"/>
          <w:szCs w:val="28"/>
        </w:rPr>
        <w:t xml:space="preserve">. рублей, которые направлены на </w:t>
      </w:r>
      <w:r w:rsidR="005751A4" w:rsidRPr="00012CB0">
        <w:rPr>
          <w:color w:val="000000"/>
          <w:sz w:val="28"/>
          <w:szCs w:val="28"/>
        </w:rPr>
        <w:t xml:space="preserve">освещение дорог и очистку дорог от снега в зимний период. </w:t>
      </w:r>
    </w:p>
    <w:p w:rsidR="00777565" w:rsidRDefault="00777565" w:rsidP="009872D9">
      <w:pPr>
        <w:ind w:firstLine="720"/>
        <w:jc w:val="both"/>
        <w:rPr>
          <w:sz w:val="28"/>
          <w:szCs w:val="28"/>
        </w:rPr>
      </w:pPr>
      <w:r w:rsidRPr="00305221">
        <w:rPr>
          <w:sz w:val="28"/>
          <w:szCs w:val="28"/>
        </w:rPr>
        <w:t>В 20</w:t>
      </w:r>
      <w:r w:rsidR="00366421" w:rsidRPr="00305221">
        <w:rPr>
          <w:sz w:val="28"/>
          <w:szCs w:val="28"/>
        </w:rPr>
        <w:t>2</w:t>
      </w:r>
      <w:r w:rsidR="00A47E78" w:rsidRPr="00305221">
        <w:rPr>
          <w:sz w:val="28"/>
          <w:szCs w:val="28"/>
        </w:rPr>
        <w:t>3</w:t>
      </w:r>
      <w:r w:rsidRPr="00305221">
        <w:rPr>
          <w:sz w:val="28"/>
          <w:szCs w:val="28"/>
        </w:rPr>
        <w:t xml:space="preserve"> году расходы  бюджета</w:t>
      </w:r>
      <w:r w:rsidR="008B68C8" w:rsidRPr="00305221">
        <w:rPr>
          <w:sz w:val="28"/>
          <w:szCs w:val="28"/>
        </w:rPr>
        <w:t xml:space="preserve"> сельсовета</w:t>
      </w:r>
      <w:r w:rsidRPr="00305221">
        <w:rPr>
          <w:sz w:val="28"/>
          <w:szCs w:val="28"/>
        </w:rPr>
        <w:t xml:space="preserve"> на реализацию </w:t>
      </w:r>
      <w:r w:rsidR="00A47E78" w:rsidRPr="00305221">
        <w:rPr>
          <w:sz w:val="28"/>
          <w:szCs w:val="28"/>
        </w:rPr>
        <w:t>муниципальной программы составило 8539,9</w:t>
      </w:r>
      <w:r w:rsidR="008B68C8" w:rsidRPr="00305221">
        <w:rPr>
          <w:sz w:val="28"/>
          <w:szCs w:val="28"/>
        </w:rPr>
        <w:t>тыс</w:t>
      </w:r>
      <w:r w:rsidRPr="00305221">
        <w:rPr>
          <w:sz w:val="28"/>
          <w:szCs w:val="28"/>
        </w:rPr>
        <w:t xml:space="preserve">. рублей, или </w:t>
      </w:r>
      <w:r w:rsidR="007C1B8E" w:rsidRPr="00305221">
        <w:rPr>
          <w:sz w:val="28"/>
          <w:szCs w:val="28"/>
        </w:rPr>
        <w:t>9</w:t>
      </w:r>
      <w:r w:rsidR="00E25AB4" w:rsidRPr="00305221">
        <w:rPr>
          <w:sz w:val="28"/>
          <w:szCs w:val="28"/>
        </w:rPr>
        <w:t xml:space="preserve">9 </w:t>
      </w:r>
      <w:r w:rsidRPr="00305221">
        <w:rPr>
          <w:sz w:val="28"/>
          <w:szCs w:val="28"/>
        </w:rPr>
        <w:t> процент</w:t>
      </w:r>
      <w:r w:rsidR="007C1B8E" w:rsidRPr="00305221">
        <w:rPr>
          <w:sz w:val="28"/>
          <w:szCs w:val="28"/>
        </w:rPr>
        <w:t>ов</w:t>
      </w:r>
      <w:r w:rsidRPr="00305221">
        <w:rPr>
          <w:sz w:val="28"/>
          <w:szCs w:val="28"/>
        </w:rPr>
        <w:t xml:space="preserve"> к общему объему расходов  бюджета</w:t>
      </w:r>
      <w:r w:rsidR="008B68C8" w:rsidRPr="00305221">
        <w:rPr>
          <w:sz w:val="28"/>
          <w:szCs w:val="28"/>
        </w:rPr>
        <w:t xml:space="preserve"> поселения</w:t>
      </w:r>
      <w:r w:rsidRPr="00305221">
        <w:rPr>
          <w:sz w:val="28"/>
          <w:szCs w:val="28"/>
        </w:rPr>
        <w:t>.</w:t>
      </w:r>
      <w:bookmarkStart w:id="0" w:name="_GoBack"/>
      <w:bookmarkEnd w:id="0"/>
      <w:r w:rsidRPr="00305221">
        <w:rPr>
          <w:sz w:val="28"/>
          <w:szCs w:val="28"/>
        </w:rPr>
        <w:t xml:space="preserve"> Ни</w:t>
      </w:r>
      <w:r w:rsidRPr="00012CB0">
        <w:rPr>
          <w:sz w:val="28"/>
          <w:szCs w:val="28"/>
        </w:rPr>
        <w:t xml:space="preserve"> одна из </w:t>
      </w:r>
      <w:r w:rsidR="00A57FEF" w:rsidRPr="00012CB0">
        <w:rPr>
          <w:sz w:val="28"/>
          <w:szCs w:val="28"/>
        </w:rPr>
        <w:t>12</w:t>
      </w:r>
      <w:r w:rsidRPr="00012CB0">
        <w:rPr>
          <w:sz w:val="28"/>
          <w:szCs w:val="28"/>
        </w:rPr>
        <w:t> </w:t>
      </w:r>
      <w:r w:rsidR="00C77EB0" w:rsidRPr="00012CB0">
        <w:rPr>
          <w:sz w:val="28"/>
          <w:szCs w:val="28"/>
        </w:rPr>
        <w:t>муниципальных</w:t>
      </w:r>
      <w:r w:rsidRPr="00012CB0">
        <w:rPr>
          <w:sz w:val="28"/>
          <w:szCs w:val="28"/>
        </w:rPr>
        <w:t xml:space="preserve"> программ </w:t>
      </w:r>
      <w:r w:rsidR="007C1B8E" w:rsidRPr="00012CB0">
        <w:rPr>
          <w:sz w:val="28"/>
          <w:szCs w:val="28"/>
        </w:rPr>
        <w:t xml:space="preserve"> Бо</w:t>
      </w:r>
      <w:r w:rsidR="00D25BA4" w:rsidRPr="00012CB0">
        <w:rPr>
          <w:sz w:val="28"/>
          <w:szCs w:val="28"/>
        </w:rPr>
        <w:t>родинского</w:t>
      </w:r>
      <w:r w:rsidR="00A2299B" w:rsidRPr="00012CB0">
        <w:rPr>
          <w:sz w:val="28"/>
          <w:szCs w:val="28"/>
        </w:rPr>
        <w:t xml:space="preserve"> сельсовета Ташлинского района</w:t>
      </w:r>
      <w:r w:rsidRPr="00012CB0">
        <w:rPr>
          <w:sz w:val="28"/>
          <w:szCs w:val="28"/>
        </w:rPr>
        <w:t xml:space="preserve"> по результатам оценки за 20</w:t>
      </w:r>
      <w:r w:rsidR="00A57FEF" w:rsidRPr="00012CB0">
        <w:rPr>
          <w:sz w:val="28"/>
          <w:szCs w:val="28"/>
        </w:rPr>
        <w:t>21</w:t>
      </w:r>
      <w:r w:rsidRPr="00012CB0">
        <w:rPr>
          <w:sz w:val="28"/>
          <w:szCs w:val="28"/>
        </w:rPr>
        <w:t xml:space="preserve"> год не была признана неэффективной. На 20</w:t>
      </w:r>
      <w:r w:rsidR="00366421" w:rsidRPr="00012CB0">
        <w:rPr>
          <w:sz w:val="28"/>
          <w:szCs w:val="28"/>
        </w:rPr>
        <w:t>21</w:t>
      </w:r>
      <w:r w:rsidRPr="00012CB0">
        <w:rPr>
          <w:sz w:val="28"/>
          <w:szCs w:val="28"/>
        </w:rPr>
        <w:t xml:space="preserve"> год доля расходов </w:t>
      </w:r>
      <w:r w:rsidR="00922FDC" w:rsidRPr="00012CB0">
        <w:rPr>
          <w:sz w:val="28"/>
          <w:szCs w:val="28"/>
        </w:rPr>
        <w:t>районного</w:t>
      </w:r>
      <w:r w:rsidRPr="00012CB0">
        <w:rPr>
          <w:sz w:val="28"/>
          <w:szCs w:val="28"/>
        </w:rPr>
        <w:t xml:space="preserve"> бюджета, сформированных в рамках</w:t>
      </w:r>
      <w:r w:rsidR="009A635C">
        <w:rPr>
          <w:sz w:val="28"/>
          <w:szCs w:val="28"/>
        </w:rPr>
        <w:t xml:space="preserve"> </w:t>
      </w:r>
      <w:r w:rsidR="001D1BF4" w:rsidRPr="00012CB0">
        <w:rPr>
          <w:sz w:val="28"/>
          <w:szCs w:val="28"/>
        </w:rPr>
        <w:t>9</w:t>
      </w:r>
      <w:r w:rsidR="009A635C">
        <w:rPr>
          <w:sz w:val="28"/>
          <w:szCs w:val="28"/>
        </w:rPr>
        <w:t xml:space="preserve"> </w:t>
      </w:r>
      <w:r w:rsidR="00CC457F" w:rsidRPr="00012CB0">
        <w:rPr>
          <w:sz w:val="28"/>
          <w:szCs w:val="28"/>
        </w:rPr>
        <w:t>муниципальных</w:t>
      </w:r>
      <w:r w:rsidRPr="00012CB0">
        <w:rPr>
          <w:sz w:val="28"/>
          <w:szCs w:val="28"/>
        </w:rPr>
        <w:t xml:space="preserve"> программ, составила </w:t>
      </w:r>
      <w:r w:rsidR="00CC457F" w:rsidRPr="00012CB0">
        <w:rPr>
          <w:sz w:val="28"/>
          <w:szCs w:val="28"/>
        </w:rPr>
        <w:t>9</w:t>
      </w:r>
      <w:r w:rsidR="001D1BF4" w:rsidRPr="00012CB0">
        <w:rPr>
          <w:sz w:val="28"/>
          <w:szCs w:val="28"/>
        </w:rPr>
        <w:t>9,1</w:t>
      </w:r>
      <w:r w:rsidRPr="00012CB0">
        <w:rPr>
          <w:sz w:val="28"/>
          <w:szCs w:val="28"/>
        </w:rPr>
        <w:t>процентов.</w:t>
      </w:r>
    </w:p>
    <w:p w:rsidR="00777565" w:rsidRPr="00012CB0" w:rsidRDefault="00777565" w:rsidP="009872D9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совершенствования системы программно-целевого планирования </w:t>
      </w:r>
      <w:r w:rsidR="00B648F3">
        <w:rPr>
          <w:sz w:val="28"/>
          <w:szCs w:val="28"/>
        </w:rPr>
        <w:t xml:space="preserve"> в текущем году </w:t>
      </w:r>
      <w:r w:rsidRPr="00AF1623">
        <w:rPr>
          <w:sz w:val="28"/>
          <w:szCs w:val="28"/>
        </w:rPr>
        <w:t xml:space="preserve">уточнены требования к показателям (индикаторам) </w:t>
      </w:r>
      <w:r w:rsidR="00B648F3">
        <w:rPr>
          <w:sz w:val="28"/>
          <w:szCs w:val="28"/>
        </w:rPr>
        <w:t xml:space="preserve">муниципальных программ, уточнен порядок оценки эффективности муниципальных программ, предусматривающий более глубокий анализ  </w:t>
      </w:r>
      <w:r w:rsidR="007C7D48">
        <w:rPr>
          <w:sz w:val="28"/>
          <w:szCs w:val="28"/>
        </w:rPr>
        <w:t xml:space="preserve">эффективности </w:t>
      </w:r>
      <w:r w:rsidR="00B648F3">
        <w:rPr>
          <w:sz w:val="28"/>
          <w:szCs w:val="28"/>
        </w:rPr>
        <w:t>их реализации.</w:t>
      </w:r>
      <w:r w:rsidR="00892893">
        <w:rPr>
          <w:sz w:val="28"/>
          <w:szCs w:val="28"/>
        </w:rPr>
        <w:t xml:space="preserve"> Внедрен механизм реализации приоритетных проектов </w:t>
      </w:r>
      <w:r w:rsidR="00942810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</w:t>
      </w:r>
      <w:r w:rsidR="00A2299B" w:rsidRPr="00012CB0">
        <w:rPr>
          <w:sz w:val="28"/>
          <w:szCs w:val="28"/>
        </w:rPr>
        <w:t>района</w:t>
      </w:r>
      <w:r w:rsidR="00892893" w:rsidRPr="00012CB0">
        <w:rPr>
          <w:sz w:val="28"/>
          <w:szCs w:val="28"/>
        </w:rPr>
        <w:t xml:space="preserve"> в рамках муниципальных программ.</w:t>
      </w:r>
    </w:p>
    <w:p w:rsidR="00777565" w:rsidRDefault="00777565" w:rsidP="009872D9">
      <w:pPr>
        <w:ind w:firstLine="720"/>
        <w:jc w:val="both"/>
        <w:rPr>
          <w:sz w:val="28"/>
          <w:szCs w:val="28"/>
        </w:rPr>
      </w:pPr>
      <w:r w:rsidRPr="00012CB0">
        <w:rPr>
          <w:sz w:val="28"/>
          <w:szCs w:val="28"/>
        </w:rPr>
        <w:t>Применение программно-целевых инструментов</w:t>
      </w:r>
      <w:r w:rsidR="00A57FEF" w:rsidRPr="00012CB0">
        <w:rPr>
          <w:sz w:val="28"/>
          <w:szCs w:val="28"/>
        </w:rPr>
        <w:t xml:space="preserve"> в 202</w:t>
      </w:r>
      <w:r w:rsidR="00305221">
        <w:rPr>
          <w:sz w:val="28"/>
          <w:szCs w:val="28"/>
        </w:rPr>
        <w:t>1</w:t>
      </w:r>
      <w:r w:rsidR="00A57FEF" w:rsidRPr="00012CB0">
        <w:rPr>
          <w:sz w:val="28"/>
          <w:szCs w:val="28"/>
        </w:rPr>
        <w:t>-202</w:t>
      </w:r>
      <w:r w:rsidR="00305221">
        <w:rPr>
          <w:sz w:val="28"/>
          <w:szCs w:val="28"/>
        </w:rPr>
        <w:t>3</w:t>
      </w:r>
      <w:r w:rsidR="007C7D48" w:rsidRPr="00012CB0">
        <w:rPr>
          <w:sz w:val="28"/>
          <w:szCs w:val="28"/>
        </w:rPr>
        <w:t xml:space="preserve"> годах</w:t>
      </w:r>
      <w:r w:rsidRPr="00012CB0">
        <w:rPr>
          <w:sz w:val="28"/>
          <w:szCs w:val="28"/>
        </w:rPr>
        <w:t xml:space="preserve"> было расширено</w:t>
      </w:r>
      <w:r w:rsidR="007C7D48" w:rsidRPr="00012CB0">
        <w:rPr>
          <w:sz w:val="28"/>
          <w:szCs w:val="28"/>
        </w:rPr>
        <w:t>. Н</w:t>
      </w:r>
      <w:r w:rsidRPr="00012CB0">
        <w:rPr>
          <w:sz w:val="28"/>
          <w:szCs w:val="28"/>
        </w:rPr>
        <w:t>а уровне сельск</w:t>
      </w:r>
      <w:r w:rsidR="00164E4A" w:rsidRPr="00012CB0">
        <w:rPr>
          <w:sz w:val="28"/>
          <w:szCs w:val="28"/>
        </w:rPr>
        <w:t>ого</w:t>
      </w:r>
      <w:r w:rsidRPr="00012CB0">
        <w:rPr>
          <w:sz w:val="28"/>
          <w:szCs w:val="28"/>
        </w:rPr>
        <w:t xml:space="preserve"> поселени</w:t>
      </w:r>
      <w:r w:rsidR="00164E4A" w:rsidRPr="00012CB0">
        <w:rPr>
          <w:sz w:val="28"/>
          <w:szCs w:val="28"/>
        </w:rPr>
        <w:t>я</w:t>
      </w:r>
      <w:r w:rsidRPr="00012CB0">
        <w:rPr>
          <w:sz w:val="28"/>
          <w:szCs w:val="28"/>
        </w:rPr>
        <w:t xml:space="preserve"> дол</w:t>
      </w:r>
      <w:r w:rsidR="007C7D48" w:rsidRPr="00012CB0">
        <w:rPr>
          <w:sz w:val="28"/>
          <w:szCs w:val="28"/>
        </w:rPr>
        <w:t>я</w:t>
      </w:r>
      <w:r w:rsidRPr="00012CB0">
        <w:rPr>
          <w:sz w:val="28"/>
          <w:szCs w:val="28"/>
        </w:rPr>
        <w:t xml:space="preserve"> расходов, формируемых в рамках муниципальных программ</w:t>
      </w:r>
      <w:r w:rsidR="000602CF" w:rsidRPr="00012CB0">
        <w:rPr>
          <w:sz w:val="28"/>
          <w:szCs w:val="28"/>
        </w:rPr>
        <w:t>,</w:t>
      </w:r>
      <w:r w:rsidR="00A57FEF" w:rsidRPr="00012CB0">
        <w:rPr>
          <w:sz w:val="28"/>
          <w:szCs w:val="28"/>
        </w:rPr>
        <w:t xml:space="preserve"> выросла в 202</w:t>
      </w:r>
      <w:r w:rsidR="00305221">
        <w:rPr>
          <w:sz w:val="28"/>
          <w:szCs w:val="28"/>
        </w:rPr>
        <w:t>1</w:t>
      </w:r>
      <w:r w:rsidR="007C7D48" w:rsidRPr="00012CB0">
        <w:rPr>
          <w:sz w:val="28"/>
          <w:szCs w:val="28"/>
        </w:rPr>
        <w:t xml:space="preserve"> году</w:t>
      </w:r>
      <w:r w:rsidRPr="00012CB0">
        <w:rPr>
          <w:sz w:val="28"/>
          <w:szCs w:val="28"/>
        </w:rPr>
        <w:t xml:space="preserve"> до </w:t>
      </w:r>
      <w:r w:rsidR="008B7CEA" w:rsidRPr="00012CB0">
        <w:rPr>
          <w:sz w:val="28"/>
          <w:szCs w:val="28"/>
        </w:rPr>
        <w:t>9</w:t>
      </w:r>
      <w:r w:rsidR="001D1BF4" w:rsidRPr="00012CB0">
        <w:rPr>
          <w:sz w:val="28"/>
          <w:szCs w:val="28"/>
        </w:rPr>
        <w:t>9</w:t>
      </w:r>
      <w:r w:rsidRPr="00012CB0">
        <w:rPr>
          <w:sz w:val="28"/>
          <w:szCs w:val="28"/>
        </w:rPr>
        <w:t> процент</w:t>
      </w:r>
      <w:r w:rsidR="00A57FEF" w:rsidRPr="00012CB0">
        <w:rPr>
          <w:sz w:val="28"/>
          <w:szCs w:val="28"/>
        </w:rPr>
        <w:t>ов, в 202</w:t>
      </w:r>
      <w:r w:rsidR="00305221">
        <w:rPr>
          <w:sz w:val="28"/>
          <w:szCs w:val="28"/>
        </w:rPr>
        <w:t>2</w:t>
      </w:r>
      <w:r w:rsidR="007C7D48" w:rsidRPr="00012CB0">
        <w:rPr>
          <w:sz w:val="28"/>
          <w:szCs w:val="28"/>
        </w:rPr>
        <w:t xml:space="preserve"> году до 9</w:t>
      </w:r>
      <w:r w:rsidR="001D1BF4" w:rsidRPr="00012CB0">
        <w:rPr>
          <w:sz w:val="28"/>
          <w:szCs w:val="28"/>
        </w:rPr>
        <w:t>9,1</w:t>
      </w:r>
      <w:r w:rsidR="007C7D48" w:rsidRPr="00012CB0">
        <w:rPr>
          <w:sz w:val="28"/>
          <w:szCs w:val="28"/>
        </w:rPr>
        <w:t xml:space="preserve"> процентов.</w:t>
      </w:r>
      <w:r w:rsidRPr="00012CB0">
        <w:rPr>
          <w:sz w:val="28"/>
          <w:szCs w:val="28"/>
        </w:rPr>
        <w:t xml:space="preserve"> На 20</w:t>
      </w:r>
      <w:r w:rsidR="00A57FEF" w:rsidRPr="00012CB0">
        <w:rPr>
          <w:sz w:val="28"/>
          <w:szCs w:val="28"/>
        </w:rPr>
        <w:t>2</w:t>
      </w:r>
      <w:r w:rsidR="00305221">
        <w:rPr>
          <w:sz w:val="28"/>
          <w:szCs w:val="28"/>
        </w:rPr>
        <w:t>4</w:t>
      </w:r>
      <w:r w:rsidRPr="00012CB0">
        <w:rPr>
          <w:sz w:val="28"/>
          <w:szCs w:val="28"/>
        </w:rPr>
        <w:t xml:space="preserve"> год органам местного самоуправления </w:t>
      </w:r>
      <w:r w:rsidR="00A2299B" w:rsidRPr="00012CB0">
        <w:rPr>
          <w:sz w:val="28"/>
          <w:szCs w:val="28"/>
        </w:rPr>
        <w:t>Ташлинского района</w:t>
      </w:r>
      <w:r w:rsidR="009A635C">
        <w:rPr>
          <w:sz w:val="28"/>
          <w:szCs w:val="28"/>
        </w:rPr>
        <w:t xml:space="preserve"> </w:t>
      </w:r>
      <w:r w:rsidRPr="00012CB0">
        <w:rPr>
          <w:sz w:val="28"/>
          <w:szCs w:val="28"/>
        </w:rPr>
        <w:t xml:space="preserve">рекомендовано данный показатель довести до </w:t>
      </w:r>
      <w:r w:rsidR="008B7CEA" w:rsidRPr="00012CB0">
        <w:rPr>
          <w:sz w:val="28"/>
          <w:szCs w:val="28"/>
        </w:rPr>
        <w:t>100</w:t>
      </w:r>
      <w:r w:rsidRPr="00012CB0">
        <w:rPr>
          <w:sz w:val="28"/>
          <w:szCs w:val="28"/>
        </w:rPr>
        <w:t> процентов от общего объема расходов местных бюджетов.</w:t>
      </w:r>
    </w:p>
    <w:p w:rsidR="0033531C" w:rsidRDefault="007C7D48" w:rsidP="00987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сфере управления проводились мероприятия по оптимизации расходов на</w:t>
      </w:r>
      <w:r w:rsidR="00EA1207">
        <w:rPr>
          <w:sz w:val="28"/>
          <w:szCs w:val="28"/>
        </w:rPr>
        <w:t xml:space="preserve"> содержание аппарата управления </w:t>
      </w:r>
      <w:r w:rsidR="005B3EFB">
        <w:rPr>
          <w:sz w:val="28"/>
          <w:szCs w:val="28"/>
        </w:rPr>
        <w:t>в соответствии с основными направления федеральной и региональной политики</w:t>
      </w:r>
      <w:r>
        <w:rPr>
          <w:sz w:val="28"/>
          <w:szCs w:val="28"/>
        </w:rPr>
        <w:t>.</w:t>
      </w:r>
    </w:p>
    <w:p w:rsidR="00777565" w:rsidRPr="00AF1623" w:rsidRDefault="00777565" w:rsidP="009872D9">
      <w:pPr>
        <w:ind w:firstLine="709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 xml:space="preserve">В целях повышения эффективности межбюджетных отношений были внесены изменения в </w:t>
      </w:r>
      <w:r w:rsidR="00124572">
        <w:rPr>
          <w:rFonts w:cs="Arial"/>
          <w:sz w:val="28"/>
          <w:szCs w:val="28"/>
        </w:rPr>
        <w:t xml:space="preserve">действующий порядок предоставления </w:t>
      </w:r>
      <w:r w:rsidR="00A2299B">
        <w:rPr>
          <w:rFonts w:cs="Arial"/>
          <w:sz w:val="28"/>
          <w:szCs w:val="28"/>
        </w:rPr>
        <w:t>Ташлинско</w:t>
      </w:r>
      <w:r w:rsidR="00CB1BC2">
        <w:rPr>
          <w:rFonts w:cs="Arial"/>
          <w:sz w:val="28"/>
          <w:szCs w:val="28"/>
        </w:rPr>
        <w:t>му</w:t>
      </w:r>
      <w:r w:rsidR="00A2299B">
        <w:rPr>
          <w:rFonts w:cs="Arial"/>
          <w:sz w:val="28"/>
          <w:szCs w:val="28"/>
        </w:rPr>
        <w:t xml:space="preserve"> район</w:t>
      </w:r>
      <w:r w:rsidR="00CB1BC2">
        <w:rPr>
          <w:rFonts w:cs="Arial"/>
          <w:sz w:val="28"/>
          <w:szCs w:val="28"/>
        </w:rPr>
        <w:t>у</w:t>
      </w:r>
      <w:r w:rsidR="00124572">
        <w:rPr>
          <w:rFonts w:cs="Arial"/>
          <w:sz w:val="28"/>
          <w:szCs w:val="28"/>
        </w:rPr>
        <w:t xml:space="preserve"> межбюджетных трансфертов</w:t>
      </w:r>
      <w:r w:rsidR="00CB1BC2">
        <w:rPr>
          <w:rFonts w:cs="Arial"/>
          <w:sz w:val="28"/>
          <w:szCs w:val="28"/>
        </w:rPr>
        <w:t xml:space="preserve"> и бюджета Бо</w:t>
      </w:r>
      <w:r w:rsidR="00604A47">
        <w:rPr>
          <w:rFonts w:cs="Arial"/>
          <w:sz w:val="28"/>
          <w:szCs w:val="28"/>
        </w:rPr>
        <w:t>родинского</w:t>
      </w:r>
      <w:r w:rsidR="00CB1BC2">
        <w:rPr>
          <w:rFonts w:cs="Arial"/>
          <w:sz w:val="28"/>
          <w:szCs w:val="28"/>
        </w:rPr>
        <w:t xml:space="preserve"> сельсовета</w:t>
      </w:r>
      <w:r w:rsidR="00CF7ECA">
        <w:rPr>
          <w:rFonts w:cs="Arial"/>
          <w:sz w:val="28"/>
          <w:szCs w:val="28"/>
        </w:rPr>
        <w:t>. При</w:t>
      </w:r>
      <w:r w:rsidR="00870C07" w:rsidRPr="00870C07">
        <w:rPr>
          <w:rFonts w:cs="Arial"/>
          <w:sz w:val="28"/>
          <w:szCs w:val="28"/>
        </w:rPr>
        <w:t xml:space="preserve"> заключении с </w:t>
      </w:r>
      <w:r w:rsidR="00164E4A">
        <w:rPr>
          <w:rFonts w:cs="Arial"/>
          <w:sz w:val="28"/>
          <w:szCs w:val="28"/>
        </w:rPr>
        <w:t xml:space="preserve">Администрацией Ташлинского района </w:t>
      </w:r>
      <w:r w:rsidR="00870C07" w:rsidRPr="00870C07">
        <w:rPr>
          <w:rFonts w:cs="Arial"/>
          <w:sz w:val="28"/>
          <w:szCs w:val="28"/>
        </w:rPr>
        <w:t>соглашени</w:t>
      </w:r>
      <w:r w:rsidR="00DC2A02">
        <w:rPr>
          <w:rFonts w:cs="Arial"/>
          <w:sz w:val="28"/>
          <w:szCs w:val="28"/>
        </w:rPr>
        <w:t>я</w:t>
      </w:r>
      <w:r w:rsidR="00870C07" w:rsidRPr="00870C07">
        <w:rPr>
          <w:rFonts w:cs="Arial"/>
          <w:sz w:val="28"/>
          <w:szCs w:val="28"/>
        </w:rPr>
        <w:t xml:space="preserve"> о предоставлении </w:t>
      </w:r>
      <w:r w:rsidR="00DC2A02">
        <w:rPr>
          <w:rFonts w:cs="Arial"/>
          <w:sz w:val="28"/>
          <w:szCs w:val="28"/>
        </w:rPr>
        <w:t>межбюджетных</w:t>
      </w:r>
      <w:r w:rsidR="00870C07" w:rsidRPr="00870C07">
        <w:rPr>
          <w:rFonts w:cs="Arial"/>
          <w:sz w:val="28"/>
          <w:szCs w:val="28"/>
        </w:rPr>
        <w:t xml:space="preserve"> трансферт</w:t>
      </w:r>
      <w:r w:rsidR="00DC2A02">
        <w:rPr>
          <w:rFonts w:cs="Arial"/>
          <w:sz w:val="28"/>
          <w:szCs w:val="28"/>
        </w:rPr>
        <w:t>ов обязательным стало установление</w:t>
      </w:r>
      <w:r w:rsidR="00870C07" w:rsidRPr="00870C07">
        <w:rPr>
          <w:rFonts w:cs="Arial"/>
          <w:sz w:val="28"/>
          <w:szCs w:val="28"/>
        </w:rPr>
        <w:t xml:space="preserve"> условий, порядка и  результативности </w:t>
      </w:r>
      <w:r w:rsidR="00DC2A02">
        <w:rPr>
          <w:rFonts w:cs="Arial"/>
          <w:sz w:val="28"/>
          <w:szCs w:val="28"/>
        </w:rPr>
        <w:t>предоставления межбюджетных трансфертов</w:t>
      </w:r>
      <w:r w:rsidR="00870C07" w:rsidRPr="00870C07">
        <w:rPr>
          <w:rFonts w:cs="Arial"/>
          <w:sz w:val="28"/>
          <w:szCs w:val="28"/>
        </w:rPr>
        <w:t>,</w:t>
      </w:r>
      <w:r w:rsidR="00DC2A02">
        <w:rPr>
          <w:rFonts w:cs="Arial"/>
          <w:sz w:val="28"/>
          <w:szCs w:val="28"/>
        </w:rPr>
        <w:t xml:space="preserve"> введены</w:t>
      </w:r>
      <w:r w:rsidR="00870C07" w:rsidRPr="00870C07">
        <w:rPr>
          <w:rFonts w:cs="Arial"/>
          <w:sz w:val="28"/>
          <w:szCs w:val="28"/>
        </w:rPr>
        <w:t xml:space="preserve"> финансовые санкции</w:t>
      </w:r>
      <w:r w:rsidR="009A635C">
        <w:rPr>
          <w:rFonts w:cs="Arial"/>
          <w:sz w:val="28"/>
          <w:szCs w:val="28"/>
        </w:rPr>
        <w:t xml:space="preserve">  </w:t>
      </w:r>
      <w:r w:rsidR="00C95A89">
        <w:rPr>
          <w:rFonts w:cs="Arial"/>
          <w:sz w:val="28"/>
          <w:szCs w:val="28"/>
        </w:rPr>
        <w:t>з</w:t>
      </w:r>
      <w:r w:rsidR="00DC2A02">
        <w:rPr>
          <w:rFonts w:cs="Arial"/>
          <w:sz w:val="28"/>
          <w:szCs w:val="28"/>
        </w:rPr>
        <w:t>а нарушение условий предоставления межбюджетных трансфертов и недостижение результативности их использования.</w:t>
      </w:r>
    </w:p>
    <w:p w:rsidR="00A116BA" w:rsidRDefault="00C223D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777565" w:rsidRPr="00AF1623">
        <w:rPr>
          <w:rFonts w:cs="Arial"/>
          <w:sz w:val="28"/>
          <w:szCs w:val="28"/>
        </w:rPr>
        <w:t xml:space="preserve"> 201</w:t>
      </w:r>
      <w:r w:rsidR="001D1BF4">
        <w:rPr>
          <w:rFonts w:cs="Arial"/>
          <w:sz w:val="28"/>
          <w:szCs w:val="28"/>
        </w:rPr>
        <w:t>9</w:t>
      </w:r>
      <w:r w:rsidR="00777565" w:rsidRPr="00AF1623">
        <w:rPr>
          <w:rFonts w:cs="Arial"/>
          <w:sz w:val="28"/>
          <w:szCs w:val="28"/>
        </w:rPr>
        <w:t> год</w:t>
      </w:r>
      <w:r>
        <w:rPr>
          <w:rFonts w:cs="Arial"/>
          <w:sz w:val="28"/>
          <w:szCs w:val="28"/>
        </w:rPr>
        <w:t>у</w:t>
      </w:r>
      <w:r w:rsidR="00777565" w:rsidRPr="00AF1623">
        <w:rPr>
          <w:rFonts w:cs="Arial"/>
          <w:sz w:val="28"/>
          <w:szCs w:val="28"/>
        </w:rPr>
        <w:t xml:space="preserve"> с </w:t>
      </w:r>
      <w:r w:rsidR="00164E4A">
        <w:rPr>
          <w:rFonts w:cs="Arial"/>
          <w:sz w:val="28"/>
          <w:szCs w:val="28"/>
        </w:rPr>
        <w:t xml:space="preserve">Администрацией Ташлинского района </w:t>
      </w:r>
      <w:r w:rsidR="00777565" w:rsidRPr="00AF1623">
        <w:rPr>
          <w:rFonts w:cs="Arial"/>
          <w:sz w:val="28"/>
          <w:szCs w:val="28"/>
        </w:rPr>
        <w:t>заключ</w:t>
      </w:r>
      <w:r w:rsidR="00DC2A02">
        <w:rPr>
          <w:rFonts w:cs="Arial"/>
          <w:sz w:val="28"/>
          <w:szCs w:val="28"/>
        </w:rPr>
        <w:t>ены</w:t>
      </w:r>
      <w:r w:rsidR="00777565" w:rsidRPr="00AF1623">
        <w:rPr>
          <w:rFonts w:cs="Arial"/>
          <w:sz w:val="28"/>
          <w:szCs w:val="28"/>
        </w:rPr>
        <w:t xml:space="preserve"> соглашения о мерах по обеспечению устойчивого социально-экономического </w:t>
      </w:r>
      <w:r w:rsidR="00777565" w:rsidRPr="00AF1623">
        <w:rPr>
          <w:rFonts w:cs="Arial"/>
          <w:sz w:val="28"/>
          <w:szCs w:val="28"/>
        </w:rPr>
        <w:lastRenderedPageBreak/>
        <w:t>развития и оздоровлению муниципальных финансов. Данные соглашения предусматривают обязательства</w:t>
      </w:r>
      <w:r w:rsidR="00A116BA">
        <w:rPr>
          <w:rFonts w:cs="Arial"/>
          <w:sz w:val="28"/>
          <w:szCs w:val="28"/>
        </w:rPr>
        <w:t>:</w:t>
      </w:r>
    </w:p>
    <w:p w:rsidR="00A116BA" w:rsidRDefault="00777565" w:rsidP="009872D9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 xml:space="preserve"> по достижению показателей социально-экономического развития (рост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налоговых и неналоговых доходов, 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объема инвестиций</w:t>
      </w:r>
      <w:r w:rsidR="00C223DA">
        <w:rPr>
          <w:rFonts w:cs="Arial"/>
          <w:sz w:val="28"/>
          <w:szCs w:val="28"/>
        </w:rPr>
        <w:t xml:space="preserve"> в основной капитал</w:t>
      </w:r>
      <w:r w:rsidR="00A116BA">
        <w:rPr>
          <w:rFonts w:cs="Arial"/>
          <w:sz w:val="28"/>
          <w:szCs w:val="28"/>
        </w:rPr>
        <w:t>, роста численности работников субъектов малого и среднего предпринимательства</w:t>
      </w:r>
      <w:r w:rsidR="009A635C">
        <w:rPr>
          <w:rFonts w:cs="Arial"/>
          <w:sz w:val="28"/>
          <w:szCs w:val="28"/>
        </w:rPr>
        <w:t xml:space="preserve"> </w:t>
      </w:r>
      <w:r w:rsidRPr="00AF1623">
        <w:rPr>
          <w:rFonts w:cs="Arial"/>
          <w:sz w:val="28"/>
          <w:szCs w:val="28"/>
        </w:rPr>
        <w:t xml:space="preserve">и </w:t>
      </w:r>
      <w:r w:rsidR="00A116BA">
        <w:rPr>
          <w:rFonts w:cs="Arial"/>
          <w:sz w:val="28"/>
          <w:szCs w:val="28"/>
        </w:rPr>
        <w:t>др</w:t>
      </w:r>
      <w:r w:rsidRPr="00AF1623">
        <w:rPr>
          <w:rFonts w:cs="Arial"/>
          <w:sz w:val="28"/>
          <w:szCs w:val="28"/>
        </w:rPr>
        <w:t>.)</w:t>
      </w:r>
      <w:r w:rsidR="00A116BA">
        <w:rPr>
          <w:rFonts w:cs="Arial"/>
          <w:sz w:val="28"/>
          <w:szCs w:val="28"/>
        </w:rPr>
        <w:t>;</w:t>
      </w:r>
    </w:p>
    <w:p w:rsidR="00A116BA" w:rsidRDefault="00A116B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по</w:t>
      </w:r>
      <w:r w:rsidR="00777565" w:rsidRPr="00AF1623">
        <w:rPr>
          <w:rFonts w:cs="Arial"/>
          <w:sz w:val="28"/>
          <w:szCs w:val="28"/>
        </w:rPr>
        <w:t xml:space="preserve"> осуществлению мероприятий </w:t>
      </w:r>
      <w:r>
        <w:rPr>
          <w:rFonts w:cs="Arial"/>
          <w:sz w:val="28"/>
          <w:szCs w:val="28"/>
        </w:rPr>
        <w:t>направленных на</w:t>
      </w:r>
      <w:r w:rsidR="00777565" w:rsidRPr="00AF1623">
        <w:rPr>
          <w:rFonts w:cs="Arial"/>
          <w:sz w:val="28"/>
          <w:szCs w:val="28"/>
        </w:rPr>
        <w:t xml:space="preserve"> повышени</w:t>
      </w:r>
      <w:r>
        <w:rPr>
          <w:rFonts w:cs="Arial"/>
          <w:sz w:val="28"/>
          <w:szCs w:val="28"/>
        </w:rPr>
        <w:t>е</w:t>
      </w:r>
      <w:r w:rsidR="00777565" w:rsidRPr="00AF1623">
        <w:rPr>
          <w:rFonts w:cs="Arial"/>
          <w:sz w:val="28"/>
          <w:szCs w:val="28"/>
        </w:rPr>
        <w:t xml:space="preserve"> эффективности бюджетных расходов (</w:t>
      </w:r>
      <w:r>
        <w:rPr>
          <w:rFonts w:cs="Arial"/>
          <w:sz w:val="28"/>
          <w:szCs w:val="28"/>
        </w:rPr>
        <w:t xml:space="preserve">предусматривающие </w:t>
      </w:r>
      <w:r w:rsidR="00777565" w:rsidRPr="00AF1623">
        <w:rPr>
          <w:rFonts w:cs="Arial"/>
          <w:sz w:val="28"/>
          <w:szCs w:val="28"/>
        </w:rPr>
        <w:t>проведение оценки эффективности налоговых льгот, утверждение плана по отмене налоговых льгот, признанных неэффективными, не</w:t>
      </w:r>
      <w:r w:rsidR="009A635C">
        <w:rPr>
          <w:rFonts w:cs="Arial"/>
          <w:sz w:val="28"/>
          <w:szCs w:val="28"/>
        </w:rPr>
        <w:t xml:space="preserve"> </w:t>
      </w:r>
      <w:r w:rsidR="00777565" w:rsidRPr="00AF1623">
        <w:rPr>
          <w:rFonts w:cs="Arial"/>
          <w:sz w:val="28"/>
          <w:szCs w:val="28"/>
        </w:rPr>
        <w:t>установление обязательств, не связанных с решением вопросов, отнесенных Конституцией Российской Федерации, федеральными законами и законами Оренбургской области к полномочиям органов местного самоуправления</w:t>
      </w:r>
      <w:r w:rsidR="00C223DA">
        <w:rPr>
          <w:rFonts w:cs="Arial"/>
          <w:sz w:val="28"/>
          <w:szCs w:val="28"/>
        </w:rPr>
        <w:t xml:space="preserve"> поселений</w:t>
      </w:r>
      <w:r>
        <w:rPr>
          <w:rFonts w:cs="Arial"/>
          <w:sz w:val="28"/>
          <w:szCs w:val="28"/>
        </w:rPr>
        <w:t xml:space="preserve"> и т.д.);</w:t>
      </w:r>
    </w:p>
    <w:p w:rsidR="00777565" w:rsidRPr="00AF1623" w:rsidRDefault="00A116B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установление запрета на рост численности аппарата управления и др. меры.</w:t>
      </w:r>
    </w:p>
    <w:p w:rsidR="0082792C" w:rsidRDefault="00230588" w:rsidP="0098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и безусловного исполнения принятых муниципальным образовани</w:t>
      </w:r>
      <w:r w:rsidR="00A57FEF">
        <w:rPr>
          <w:sz w:val="28"/>
          <w:szCs w:val="28"/>
        </w:rPr>
        <w:t>ем бюджетных обязательств с 2020</w:t>
      </w:r>
      <w:r>
        <w:rPr>
          <w:sz w:val="28"/>
          <w:szCs w:val="28"/>
        </w:rPr>
        <w:t xml:space="preserve"> года планирование поступлений и расходов</w:t>
      </w:r>
      <w:r w:rsidR="0066318F">
        <w:rPr>
          <w:sz w:val="28"/>
          <w:szCs w:val="28"/>
        </w:rPr>
        <w:t>ание средств</w:t>
      </w:r>
      <w:r>
        <w:rPr>
          <w:sz w:val="28"/>
          <w:szCs w:val="28"/>
        </w:rPr>
        <w:t xml:space="preserve">  бюд</w:t>
      </w:r>
      <w:r w:rsidR="0082792C">
        <w:rPr>
          <w:sz w:val="28"/>
          <w:szCs w:val="28"/>
        </w:rPr>
        <w:t>жета ведется помесячно. Это позволило не</w:t>
      </w:r>
      <w:r w:rsidR="009A635C">
        <w:rPr>
          <w:sz w:val="28"/>
          <w:szCs w:val="28"/>
        </w:rPr>
        <w:t xml:space="preserve"> </w:t>
      </w:r>
      <w:r w:rsidR="0082792C">
        <w:rPr>
          <w:sz w:val="28"/>
          <w:szCs w:val="28"/>
        </w:rPr>
        <w:t>допустить образования просроченной кредиторской задолженности по обязательствам  бюджета.</w:t>
      </w:r>
    </w:p>
    <w:p w:rsidR="00F93C43" w:rsidRDefault="00F93C43" w:rsidP="00F93C43">
      <w:pPr>
        <w:jc w:val="both"/>
        <w:rPr>
          <w:sz w:val="28"/>
          <w:szCs w:val="28"/>
        </w:rPr>
      </w:pPr>
    </w:p>
    <w:p w:rsidR="00343901" w:rsidRPr="000321D4" w:rsidRDefault="002642F3" w:rsidP="009872D9">
      <w:pPr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На уровне муниципального образования </w:t>
      </w:r>
      <w:r w:rsidR="00343901" w:rsidRPr="000321D4">
        <w:rPr>
          <w:sz w:val="28"/>
          <w:szCs w:val="28"/>
        </w:rPr>
        <w:t>большое</w:t>
      </w:r>
      <w:r w:rsidR="00B601E5" w:rsidRPr="000321D4">
        <w:rPr>
          <w:sz w:val="28"/>
          <w:szCs w:val="28"/>
        </w:rPr>
        <w:t xml:space="preserve"> внимание уделялось и уделяется </w:t>
      </w:r>
      <w:r w:rsidRPr="000321D4">
        <w:rPr>
          <w:sz w:val="28"/>
          <w:szCs w:val="28"/>
        </w:rPr>
        <w:t xml:space="preserve"> открытости бюджетных данных. </w:t>
      </w:r>
      <w:r w:rsidR="00343901" w:rsidRPr="000321D4">
        <w:rPr>
          <w:sz w:val="28"/>
          <w:szCs w:val="28"/>
        </w:rPr>
        <w:t>Информация о  бюджете</w:t>
      </w:r>
      <w:r w:rsidR="00047532">
        <w:rPr>
          <w:sz w:val="28"/>
          <w:szCs w:val="28"/>
        </w:rPr>
        <w:t xml:space="preserve"> сельсовета</w:t>
      </w:r>
      <w:r w:rsidR="00343901" w:rsidRPr="000321D4">
        <w:rPr>
          <w:sz w:val="28"/>
          <w:szCs w:val="28"/>
        </w:rPr>
        <w:t xml:space="preserve">, поправках бюджета и отчетах о его исполнении  размещена в сети Интернет на официальном сайте администрации района. В </w:t>
      </w:r>
      <w:r w:rsidR="000321D4" w:rsidRPr="000321D4">
        <w:rPr>
          <w:sz w:val="28"/>
          <w:szCs w:val="28"/>
        </w:rPr>
        <w:t xml:space="preserve"> текущем </w:t>
      </w:r>
      <w:r w:rsidR="00343901" w:rsidRPr="000321D4">
        <w:rPr>
          <w:sz w:val="28"/>
          <w:szCs w:val="28"/>
        </w:rPr>
        <w:t>году ведется работа по модернизации официального сайта администрации района, которая позволит структурировать информацию и увеличить объем публик</w:t>
      </w:r>
      <w:r w:rsidR="000321D4" w:rsidRPr="000321D4">
        <w:rPr>
          <w:sz w:val="28"/>
          <w:szCs w:val="28"/>
        </w:rPr>
        <w:t>аций</w:t>
      </w:r>
      <w:r w:rsidR="00343901" w:rsidRPr="000321D4">
        <w:rPr>
          <w:sz w:val="28"/>
          <w:szCs w:val="28"/>
        </w:rPr>
        <w:t xml:space="preserve"> в сети Инте</w:t>
      </w:r>
      <w:r w:rsidR="007A7005">
        <w:rPr>
          <w:sz w:val="28"/>
          <w:szCs w:val="28"/>
        </w:rPr>
        <w:t>р</w:t>
      </w:r>
      <w:r w:rsidR="00343901" w:rsidRPr="000321D4">
        <w:rPr>
          <w:sz w:val="28"/>
          <w:szCs w:val="28"/>
        </w:rPr>
        <w:t xml:space="preserve">нет.  </w:t>
      </w:r>
    </w:p>
    <w:p w:rsidR="00B601E5" w:rsidRPr="000321D4" w:rsidRDefault="00B601E5" w:rsidP="009872D9">
      <w:pPr>
        <w:ind w:firstLine="708"/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Работа в данном направлении продолжается, так как повышение прозрачности и доступности материалов, затрагивающих вопросы финансов, процессов составления и исполнения бюджета, является одним из направлений повышения уровня управления муниципальными финансами. </w:t>
      </w:r>
    </w:p>
    <w:p w:rsidR="00777565" w:rsidRPr="00AF1623" w:rsidRDefault="00B9292C" w:rsidP="00A64EA8">
      <w:pPr>
        <w:jc w:val="both"/>
        <w:rPr>
          <w:bCs/>
          <w:sz w:val="28"/>
          <w:szCs w:val="28"/>
        </w:rPr>
      </w:pPr>
      <w:r w:rsidRPr="000321D4">
        <w:rPr>
          <w:sz w:val="28"/>
          <w:szCs w:val="28"/>
        </w:rPr>
        <w:t xml:space="preserve">Бюджетная политика в части дефицита </w:t>
      </w:r>
      <w:r w:rsidR="00D931A3">
        <w:rPr>
          <w:sz w:val="28"/>
          <w:szCs w:val="28"/>
        </w:rPr>
        <w:t>бюджета</w:t>
      </w:r>
      <w:r w:rsidR="009A635C">
        <w:rPr>
          <w:sz w:val="28"/>
          <w:szCs w:val="28"/>
        </w:rPr>
        <w:t xml:space="preserve"> </w:t>
      </w:r>
      <w:r w:rsidR="00604A47">
        <w:rPr>
          <w:sz w:val="28"/>
          <w:szCs w:val="28"/>
        </w:rPr>
        <w:t>Бородинского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="009872D9">
        <w:rPr>
          <w:sz w:val="28"/>
          <w:szCs w:val="28"/>
        </w:rPr>
        <w:t xml:space="preserve"> напр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>влена на формирование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 xml:space="preserve">а. </w:t>
      </w:r>
      <w:r w:rsidR="009872D9">
        <w:rPr>
          <w:sz w:val="28"/>
          <w:szCs w:val="28"/>
        </w:rPr>
        <w:t>Бюджетная политика в части ф</w:t>
      </w:r>
      <w:r w:rsidR="0050665B">
        <w:rPr>
          <w:sz w:val="28"/>
          <w:szCs w:val="28"/>
        </w:rPr>
        <w:t>о</w:t>
      </w:r>
      <w:r w:rsidR="009872D9">
        <w:rPr>
          <w:sz w:val="28"/>
          <w:szCs w:val="28"/>
        </w:rPr>
        <w:t>рмирования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 xml:space="preserve"> будет продолжена</w:t>
      </w:r>
      <w:r w:rsidR="00B925AD">
        <w:rPr>
          <w:sz w:val="28"/>
          <w:szCs w:val="28"/>
        </w:rPr>
        <w:t xml:space="preserve"> и </w:t>
      </w:r>
      <w:r w:rsidR="00910E72">
        <w:rPr>
          <w:sz w:val="28"/>
          <w:szCs w:val="28"/>
        </w:rPr>
        <w:t>в предстоящей трехлетке</w:t>
      </w:r>
      <w:r w:rsidR="009872D9">
        <w:rPr>
          <w:sz w:val="28"/>
          <w:szCs w:val="28"/>
        </w:rPr>
        <w:t xml:space="preserve">. </w:t>
      </w:r>
    </w:p>
    <w:p w:rsidR="00A57FEF" w:rsidRDefault="00A57FEF" w:rsidP="00EF1791">
      <w:pPr>
        <w:pStyle w:val="Default"/>
        <w:jc w:val="center"/>
        <w:rPr>
          <w:b/>
          <w:sz w:val="28"/>
          <w:szCs w:val="28"/>
        </w:rPr>
      </w:pPr>
    </w:p>
    <w:p w:rsidR="00EF1791" w:rsidRPr="00CD34CC" w:rsidRDefault="00EF1791" w:rsidP="00EF179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 xml:space="preserve">. Основные направления, цели и задачи налоговой политики </w:t>
      </w:r>
    </w:p>
    <w:p w:rsidR="00EF1791" w:rsidRPr="00CD34CC" w:rsidRDefault="00EF1791" w:rsidP="00EF179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 xml:space="preserve"> в </w:t>
      </w:r>
      <w:r w:rsidR="00A64EA8">
        <w:rPr>
          <w:b/>
          <w:sz w:val="28"/>
          <w:szCs w:val="28"/>
        </w:rPr>
        <w:t>Бо</w:t>
      </w:r>
      <w:r w:rsidR="00604A47">
        <w:rPr>
          <w:b/>
          <w:sz w:val="28"/>
          <w:szCs w:val="28"/>
        </w:rPr>
        <w:t>родинском</w:t>
      </w:r>
      <w:r w:rsidR="009A635C">
        <w:rPr>
          <w:b/>
          <w:sz w:val="28"/>
          <w:szCs w:val="28"/>
        </w:rPr>
        <w:t xml:space="preserve"> </w:t>
      </w:r>
      <w:r w:rsidR="007A7005">
        <w:rPr>
          <w:b/>
          <w:sz w:val="28"/>
          <w:szCs w:val="28"/>
        </w:rPr>
        <w:t>сельсовете</w:t>
      </w:r>
      <w:r w:rsidRPr="00CD34CC">
        <w:rPr>
          <w:b/>
          <w:sz w:val="28"/>
          <w:szCs w:val="28"/>
        </w:rPr>
        <w:t xml:space="preserve"> на 20</w:t>
      </w:r>
      <w:r w:rsidR="00A57FEF">
        <w:rPr>
          <w:b/>
          <w:sz w:val="28"/>
          <w:szCs w:val="28"/>
        </w:rPr>
        <w:t>2</w:t>
      </w:r>
      <w:r w:rsidR="00305221">
        <w:rPr>
          <w:b/>
          <w:sz w:val="28"/>
          <w:szCs w:val="28"/>
        </w:rPr>
        <w:t>4</w:t>
      </w:r>
      <w:r w:rsidRPr="00CD34CC">
        <w:rPr>
          <w:b/>
          <w:sz w:val="28"/>
          <w:szCs w:val="28"/>
        </w:rPr>
        <w:t xml:space="preserve"> год и на плановый</w:t>
      </w:r>
    </w:p>
    <w:p w:rsidR="00EF1791" w:rsidRPr="00CD34CC" w:rsidRDefault="00EF1791" w:rsidP="00EF1791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</w:t>
      </w:r>
      <w:r w:rsidR="00305221">
        <w:rPr>
          <w:b/>
          <w:sz w:val="28"/>
          <w:szCs w:val="28"/>
        </w:rPr>
        <w:t>5</w:t>
      </w:r>
      <w:r w:rsidRPr="00CD34CC">
        <w:rPr>
          <w:b/>
          <w:sz w:val="28"/>
          <w:szCs w:val="28"/>
        </w:rPr>
        <w:t xml:space="preserve"> и 202</w:t>
      </w:r>
      <w:r w:rsidR="00305221">
        <w:rPr>
          <w:b/>
          <w:sz w:val="28"/>
          <w:szCs w:val="28"/>
        </w:rPr>
        <w:t>6</w:t>
      </w:r>
      <w:r w:rsidRPr="00CD34CC">
        <w:rPr>
          <w:b/>
          <w:sz w:val="28"/>
          <w:szCs w:val="28"/>
        </w:rPr>
        <w:t xml:space="preserve"> годов</w:t>
      </w:r>
    </w:p>
    <w:p w:rsidR="00AD12D8" w:rsidRDefault="00AD12D8" w:rsidP="00A170D1">
      <w:pPr>
        <w:pStyle w:val="Default"/>
        <w:jc w:val="center"/>
        <w:rPr>
          <w:b/>
          <w:sz w:val="28"/>
          <w:szCs w:val="28"/>
        </w:rPr>
      </w:pPr>
    </w:p>
    <w:p w:rsidR="009A2B2B" w:rsidRDefault="009A2B2B" w:rsidP="009A2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налоговую политику </w:t>
      </w:r>
      <w:r w:rsidR="00A64EA8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>
        <w:rPr>
          <w:sz w:val="28"/>
          <w:szCs w:val="28"/>
        </w:rPr>
        <w:t xml:space="preserve">  в 20</w:t>
      </w:r>
      <w:r w:rsidR="00A57FEF">
        <w:rPr>
          <w:sz w:val="28"/>
          <w:szCs w:val="28"/>
        </w:rPr>
        <w:t>2</w:t>
      </w:r>
      <w:r w:rsidR="0030522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30522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0522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 w:rsidR="00EF1791" w:rsidRPr="00EF1791">
        <w:rPr>
          <w:sz w:val="28"/>
          <w:szCs w:val="28"/>
        </w:rPr>
        <w:t>в большей степени будут оказывать влияние внешние факторы, прежде всего изменения в федеральном и региональном законодательстве</w:t>
      </w:r>
      <w:r w:rsidR="006D275E">
        <w:rPr>
          <w:sz w:val="28"/>
          <w:szCs w:val="28"/>
        </w:rPr>
        <w:t>.</w:t>
      </w:r>
    </w:p>
    <w:p w:rsidR="00BF2A17" w:rsidRPr="002510B7" w:rsidRDefault="00EA25FB" w:rsidP="00BF2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E7ACE">
        <w:rPr>
          <w:sz w:val="28"/>
          <w:szCs w:val="28"/>
        </w:rPr>
        <w:t>ля</w:t>
      </w:r>
      <w:r w:rsidR="00BF2A17" w:rsidRPr="00AF1623">
        <w:rPr>
          <w:sz w:val="28"/>
          <w:szCs w:val="28"/>
        </w:rPr>
        <w:t xml:space="preserve"> обеспечения полноты и своевременности уплаты НДФЛ</w:t>
      </w:r>
      <w:r w:rsidR="00B22EB4">
        <w:rPr>
          <w:sz w:val="28"/>
          <w:szCs w:val="28"/>
        </w:rPr>
        <w:t xml:space="preserve"> на федеральном уровне</w:t>
      </w:r>
      <w:r w:rsidR="00BF2A17" w:rsidRPr="00AF1623">
        <w:rPr>
          <w:sz w:val="28"/>
          <w:szCs w:val="28"/>
        </w:rPr>
        <w:t xml:space="preserve"> введено право самостоятельного исчисления налоговым органом НДФЛ в случае непредставления налогоплательщиком налоговой декларации при продаже  недвижимого имущества (с учетом кадастровой стоимости указанного имущества).</w:t>
      </w:r>
    </w:p>
    <w:p w:rsidR="00BF2A17" w:rsidRDefault="00EA25FB" w:rsidP="00BF2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</w:t>
      </w:r>
      <w:r w:rsidR="006B520E">
        <w:rPr>
          <w:sz w:val="28"/>
          <w:szCs w:val="28"/>
        </w:rPr>
        <w:t>у</w:t>
      </w:r>
      <w:r w:rsidR="00BF2A17" w:rsidRPr="00AF1623">
        <w:rPr>
          <w:sz w:val="28"/>
          <w:szCs w:val="28"/>
        </w:rPr>
        <w:t xml:space="preserve">точнен порядок исчисления и уплаты НДФЛ индивидуальными предпринимателями с учетом отмены декларирования предполагаемого дохода </w:t>
      </w:r>
      <w:r w:rsidR="00B22EB4">
        <w:rPr>
          <w:sz w:val="28"/>
          <w:szCs w:val="28"/>
        </w:rPr>
        <w:t>н</w:t>
      </w:r>
      <w:r w:rsidR="00BF2A17" w:rsidRPr="00AF1623">
        <w:rPr>
          <w:sz w:val="28"/>
          <w:szCs w:val="28"/>
        </w:rPr>
        <w:t>алогоплательщиками, применяющими УСН с объектом налогообложения в виде доходов и использующими контрольно-кассовую технику, обеспечивающую передачу фискальных данных в налоговые органы в режиме «он-лайн».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 целях улучшения условий исполнения физическими лицами обязанности по уплате платежей, регулируемых Налоговым кодексом</w:t>
      </w:r>
      <w:r>
        <w:rPr>
          <w:sz w:val="28"/>
          <w:szCs w:val="28"/>
        </w:rPr>
        <w:t xml:space="preserve"> Российской Федерации</w:t>
      </w:r>
      <w:r w:rsidRPr="00AF16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планируется </w:t>
      </w:r>
      <w:r w:rsidRPr="00AF1623">
        <w:rPr>
          <w:sz w:val="28"/>
          <w:szCs w:val="28"/>
        </w:rPr>
        <w:t>предоставление им права: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уплаты таких платежей через многофункциональные центры предоставления государственных и муниципальных услуг в случаях, когда регионом на них возложены соответствующие функции;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добровольного перечисления в бюджетную систему Российской Федерации единого платежа в счет предстоящей уплаты транспортного налога, земельного налога и налога на имущество физических лиц.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Результатами проводимой работы должно стать дальнейшее увеличение платежей в бюджеты всех уровней, обеление соответствующих секторов экономики.</w:t>
      </w:r>
    </w:p>
    <w:p w:rsidR="00DB6910" w:rsidRDefault="00EA25FB" w:rsidP="00DB69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E7ACE" w:rsidRPr="00AF1623">
        <w:rPr>
          <w:sz w:val="28"/>
          <w:szCs w:val="28"/>
        </w:rPr>
        <w:t>тавки акцизов на 20</w:t>
      </w:r>
      <w:r w:rsidR="001D1BF4">
        <w:rPr>
          <w:sz w:val="28"/>
          <w:szCs w:val="28"/>
        </w:rPr>
        <w:t>2</w:t>
      </w:r>
      <w:r w:rsidR="009A635C">
        <w:rPr>
          <w:sz w:val="28"/>
          <w:szCs w:val="28"/>
        </w:rPr>
        <w:t>4</w:t>
      </w:r>
      <w:r w:rsidR="005E7ACE" w:rsidRPr="00AF1623">
        <w:rPr>
          <w:sz w:val="28"/>
          <w:szCs w:val="28"/>
        </w:rPr>
        <w:t>–202</w:t>
      </w:r>
      <w:r w:rsidR="009A635C">
        <w:rPr>
          <w:sz w:val="28"/>
          <w:szCs w:val="28"/>
        </w:rPr>
        <w:t>6</w:t>
      </w:r>
      <w:r w:rsidR="005E7ACE" w:rsidRPr="00AF1623">
        <w:rPr>
          <w:sz w:val="28"/>
          <w:szCs w:val="28"/>
        </w:rPr>
        <w:t xml:space="preserve"> годы </w:t>
      </w:r>
      <w:r w:rsidR="00184065">
        <w:rPr>
          <w:sz w:val="28"/>
          <w:szCs w:val="28"/>
        </w:rPr>
        <w:t xml:space="preserve">будут </w:t>
      </w:r>
      <w:r w:rsidR="005E7ACE">
        <w:rPr>
          <w:sz w:val="28"/>
          <w:szCs w:val="28"/>
        </w:rPr>
        <w:t>с</w:t>
      </w:r>
      <w:r w:rsidR="00184065">
        <w:rPr>
          <w:sz w:val="28"/>
          <w:szCs w:val="28"/>
        </w:rPr>
        <w:t>охранны</w:t>
      </w:r>
      <w:r w:rsidR="00DB6910" w:rsidRPr="00AF1623">
        <w:rPr>
          <w:sz w:val="28"/>
          <w:szCs w:val="28"/>
        </w:rPr>
        <w:t xml:space="preserve"> на уровне, установленном действующим законодательством о налогах и сборах</w:t>
      </w:r>
      <w:r w:rsidR="005E7ACE">
        <w:rPr>
          <w:sz w:val="28"/>
          <w:szCs w:val="28"/>
        </w:rPr>
        <w:t xml:space="preserve">, </w:t>
      </w:r>
      <w:r w:rsidR="005E7ACE" w:rsidRPr="00AF1623">
        <w:rPr>
          <w:sz w:val="28"/>
          <w:szCs w:val="28"/>
        </w:rPr>
        <w:t>на 202</w:t>
      </w:r>
      <w:r w:rsidR="009A635C">
        <w:rPr>
          <w:sz w:val="28"/>
          <w:szCs w:val="28"/>
        </w:rPr>
        <w:t>4</w:t>
      </w:r>
      <w:r w:rsidR="005E7ACE" w:rsidRPr="00AF1623">
        <w:rPr>
          <w:sz w:val="28"/>
          <w:szCs w:val="28"/>
        </w:rPr>
        <w:t xml:space="preserve"> год </w:t>
      </w:r>
      <w:r w:rsidR="005E7ACE">
        <w:rPr>
          <w:sz w:val="28"/>
          <w:szCs w:val="28"/>
        </w:rPr>
        <w:t>и</w:t>
      </w:r>
      <w:r w:rsidR="00DB6910" w:rsidRPr="00AF1623">
        <w:rPr>
          <w:sz w:val="28"/>
          <w:szCs w:val="28"/>
        </w:rPr>
        <w:t xml:space="preserve">ндексация ставок акцизов </w:t>
      </w:r>
      <w:r>
        <w:rPr>
          <w:sz w:val="28"/>
          <w:szCs w:val="28"/>
        </w:rPr>
        <w:t>будет произведена</w:t>
      </w:r>
      <w:r w:rsidR="009A635C">
        <w:rPr>
          <w:sz w:val="28"/>
          <w:szCs w:val="28"/>
        </w:rPr>
        <w:t xml:space="preserve"> </w:t>
      </w:r>
      <w:r w:rsidR="00184065">
        <w:rPr>
          <w:sz w:val="28"/>
          <w:szCs w:val="28"/>
        </w:rPr>
        <w:t>на</w:t>
      </w:r>
      <w:r w:rsidR="00DB6910" w:rsidRPr="00AF1623">
        <w:rPr>
          <w:sz w:val="28"/>
          <w:szCs w:val="28"/>
        </w:rPr>
        <w:t xml:space="preserve"> прогнозируемы</w:t>
      </w:r>
      <w:r w:rsidR="00184065">
        <w:rPr>
          <w:sz w:val="28"/>
          <w:szCs w:val="28"/>
        </w:rPr>
        <w:t>й</w:t>
      </w:r>
      <w:r w:rsidR="00DB6910" w:rsidRPr="00AF1623">
        <w:rPr>
          <w:sz w:val="28"/>
          <w:szCs w:val="28"/>
        </w:rPr>
        <w:t xml:space="preserve"> уров</w:t>
      </w:r>
      <w:r w:rsidR="00A64EA8">
        <w:rPr>
          <w:sz w:val="28"/>
          <w:szCs w:val="28"/>
        </w:rPr>
        <w:t>е</w:t>
      </w:r>
      <w:r w:rsidR="00DB6910" w:rsidRPr="00AF1623">
        <w:rPr>
          <w:sz w:val="28"/>
          <w:szCs w:val="28"/>
        </w:rPr>
        <w:t>н</w:t>
      </w:r>
      <w:r w:rsidR="00184065">
        <w:rPr>
          <w:sz w:val="28"/>
          <w:szCs w:val="28"/>
        </w:rPr>
        <w:t>ь</w:t>
      </w:r>
      <w:r w:rsidR="00DB6910" w:rsidRPr="00AF1623">
        <w:rPr>
          <w:sz w:val="28"/>
          <w:szCs w:val="28"/>
        </w:rPr>
        <w:t xml:space="preserve"> инфляции (</w:t>
      </w:r>
      <w:r w:rsidR="005E7ACE">
        <w:rPr>
          <w:sz w:val="28"/>
          <w:szCs w:val="28"/>
        </w:rPr>
        <w:t xml:space="preserve">т.е. на </w:t>
      </w:r>
      <w:r w:rsidR="00DB6910" w:rsidRPr="00AF1623">
        <w:rPr>
          <w:sz w:val="28"/>
          <w:szCs w:val="28"/>
        </w:rPr>
        <w:t xml:space="preserve">4%). </w:t>
      </w:r>
    </w:p>
    <w:p w:rsidR="004C7178" w:rsidRPr="00AF1623" w:rsidRDefault="004C7178" w:rsidP="004C7178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Планируется продолжить работу по переходу к налогообложению объектов недвижимого имущества исходя из их кадастровой стоимости.</w:t>
      </w:r>
    </w:p>
    <w:p w:rsidR="004C7178" w:rsidRPr="00AF1623" w:rsidRDefault="004C7178" w:rsidP="004C7178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Для перехода на определение налоговой базы исходя из кадастровой оценки имущества по налогу на имущество физических лиц, используемого для предпринимательской деятельности, </w:t>
      </w:r>
      <w:r w:rsidR="00CB11AF">
        <w:rPr>
          <w:sz w:val="28"/>
          <w:szCs w:val="28"/>
        </w:rPr>
        <w:t xml:space="preserve">на региональном уровне </w:t>
      </w:r>
      <w:r w:rsidRPr="00AF1623">
        <w:rPr>
          <w:sz w:val="28"/>
          <w:szCs w:val="28"/>
        </w:rPr>
        <w:t>планируется утверждение перечня объектов недвижимости в отношении отдельных видов недвижимого имущества (административно-деловые центры и торговые центры (комплексы) и помещения в них,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обслуживания).</w:t>
      </w:r>
    </w:p>
    <w:p w:rsidR="003C42CE" w:rsidRPr="00AF1623" w:rsidRDefault="003C42CE" w:rsidP="003C42CE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Помимо налоговых условий, также важна и предсказуемость таких элементов фискальной системы как неналоговые платежи. </w:t>
      </w:r>
      <w:r w:rsidR="00EA25FB">
        <w:rPr>
          <w:sz w:val="28"/>
          <w:szCs w:val="28"/>
        </w:rPr>
        <w:t>На фе</w:t>
      </w:r>
      <w:r w:rsidR="00B22EB4">
        <w:rPr>
          <w:sz w:val="28"/>
          <w:szCs w:val="28"/>
        </w:rPr>
        <w:t>д</w:t>
      </w:r>
      <w:r w:rsidR="00EA25FB">
        <w:rPr>
          <w:sz w:val="28"/>
          <w:szCs w:val="28"/>
        </w:rPr>
        <w:t xml:space="preserve">еральном </w:t>
      </w:r>
      <w:r w:rsidR="00EA25FB">
        <w:rPr>
          <w:sz w:val="28"/>
          <w:szCs w:val="28"/>
        </w:rPr>
        <w:lastRenderedPageBreak/>
        <w:t>уровне поставлена</w:t>
      </w:r>
      <w:r w:rsidRPr="00AF1623">
        <w:rPr>
          <w:sz w:val="28"/>
          <w:szCs w:val="28"/>
        </w:rPr>
        <w:t xml:space="preserve"> задача  </w:t>
      </w:r>
      <w:r w:rsidR="00EA25FB">
        <w:rPr>
          <w:sz w:val="28"/>
          <w:szCs w:val="28"/>
        </w:rPr>
        <w:t>создать</w:t>
      </w:r>
      <w:r w:rsidRPr="00AF1623">
        <w:rPr>
          <w:sz w:val="28"/>
          <w:szCs w:val="28"/>
        </w:rPr>
        <w:t xml:space="preserve"> предсказуемые условия ведения бизнеса, навести порядок в существующих и предотвратить бесконтрольное появление новых платежей. По результатам инвентаризации и анализа действующих неналоговых платежей те из них, которые обладают признаками налогов или сборов предполагается регулировать в рамках налогового законодательства, а по остальным сформировать их закрытый перечень с установлением единых правил регулирования в рамках отдельного законодательства.</w:t>
      </w:r>
    </w:p>
    <w:p w:rsidR="00B26FE8" w:rsidRDefault="00B26FE8" w:rsidP="00B26F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уровне </w:t>
      </w:r>
      <w:r w:rsidR="003B4079">
        <w:rPr>
          <w:sz w:val="28"/>
          <w:szCs w:val="28"/>
        </w:rPr>
        <w:t xml:space="preserve">продолжится </w:t>
      </w:r>
      <w:r w:rsidRPr="00AF1623">
        <w:rPr>
          <w:sz w:val="28"/>
          <w:szCs w:val="28"/>
        </w:rPr>
        <w:t>реализ</w:t>
      </w:r>
      <w:r w:rsidR="003B4079">
        <w:rPr>
          <w:sz w:val="28"/>
          <w:szCs w:val="28"/>
        </w:rPr>
        <w:t>ация</w:t>
      </w:r>
      <w:r w:rsidRPr="00AF1623">
        <w:rPr>
          <w:sz w:val="28"/>
          <w:szCs w:val="28"/>
        </w:rPr>
        <w:t xml:space="preserve"> механизм</w:t>
      </w:r>
      <w:r w:rsidR="003B4079">
        <w:rPr>
          <w:sz w:val="28"/>
          <w:szCs w:val="28"/>
        </w:rPr>
        <w:t>а</w:t>
      </w:r>
      <w:r w:rsidRPr="00AF1623">
        <w:rPr>
          <w:sz w:val="28"/>
          <w:szCs w:val="28"/>
        </w:rPr>
        <w:t xml:space="preserve"> поощрения муниципальных образований за достижение наивысших темпов роста налогов при применении специальных налоговых режимов (постановление Правительства Оренбургской области от 15 мая 2012 года № 414-п «Об утверждении методики проведения оценки качества управления муниципальными финансами и результативности мер по повышению эффективности бюджетных расходов городских округов и муниципальных районов Оренбургской области»)</w:t>
      </w:r>
      <w:r w:rsidR="003B4079">
        <w:rPr>
          <w:sz w:val="28"/>
          <w:szCs w:val="28"/>
        </w:rPr>
        <w:t>.</w:t>
      </w:r>
    </w:p>
    <w:p w:rsidR="003A7306" w:rsidRDefault="0037179B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Продолжиться работа по с</w:t>
      </w:r>
      <w:r w:rsidR="004C7178" w:rsidRPr="00AF1623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="004C7178" w:rsidRPr="00AF1623">
        <w:rPr>
          <w:sz w:val="28"/>
          <w:szCs w:val="28"/>
        </w:rPr>
        <w:t xml:space="preserve"> системы мониторинга налоговых расходов бюджетов</w:t>
      </w:r>
      <w:r>
        <w:rPr>
          <w:sz w:val="28"/>
          <w:szCs w:val="28"/>
        </w:rPr>
        <w:t xml:space="preserve">. </w:t>
      </w:r>
      <w:r w:rsidR="003A7306" w:rsidRPr="00AF1623">
        <w:rPr>
          <w:sz w:val="28"/>
          <w:szCs w:val="28"/>
        </w:rPr>
        <w:t>В целях реализации комплексного подхода к оценке налоговых льгот оценк</w:t>
      </w:r>
      <w:r>
        <w:rPr>
          <w:sz w:val="28"/>
          <w:szCs w:val="28"/>
        </w:rPr>
        <w:t>а</w:t>
      </w:r>
      <w:r w:rsidR="003A7306" w:rsidRPr="00AF1623">
        <w:rPr>
          <w:sz w:val="28"/>
          <w:szCs w:val="28"/>
        </w:rPr>
        <w:t xml:space="preserve"> их эффективности </w:t>
      </w:r>
      <w:r>
        <w:rPr>
          <w:sz w:val="28"/>
          <w:szCs w:val="28"/>
        </w:rPr>
        <w:t xml:space="preserve">будет </w:t>
      </w:r>
      <w:r w:rsidR="003A7306" w:rsidRPr="00AF1623">
        <w:rPr>
          <w:sz w:val="28"/>
          <w:szCs w:val="28"/>
        </w:rPr>
        <w:t>определя</w:t>
      </w:r>
      <w:r w:rsidR="00B22EB4">
        <w:rPr>
          <w:sz w:val="28"/>
          <w:szCs w:val="28"/>
        </w:rPr>
        <w:t>ться</w:t>
      </w:r>
      <w:r w:rsidR="003A7306" w:rsidRPr="00AF1623">
        <w:rPr>
          <w:sz w:val="28"/>
          <w:szCs w:val="28"/>
        </w:rPr>
        <w:t xml:space="preserve"> как разница между объемом налоговых доходов, рассчитанных с учетом отсутствия льгот по налогам, сборам и иным платежам, и объемом налоговых и неналоговых доходов, учтенных при составлении проекта бюджета (фактически поступивших в бюджет).</w:t>
      </w:r>
    </w:p>
    <w:p w:rsidR="003C42CE" w:rsidRPr="0037179B" w:rsidRDefault="0037179B" w:rsidP="0037179B">
      <w:pPr>
        <w:pStyle w:val="a"/>
        <w:numPr>
          <w:ilvl w:val="0"/>
          <w:numId w:val="0"/>
        </w:numPr>
        <w:spacing w:line="240" w:lineRule="auto"/>
        <w:ind w:firstLine="851"/>
        <w:rPr>
          <w:szCs w:val="28"/>
        </w:rPr>
      </w:pPr>
      <w:bookmarkStart w:id="1" w:name="sub_1022"/>
      <w:r w:rsidRPr="0037179B">
        <w:rPr>
          <w:szCs w:val="28"/>
        </w:rPr>
        <w:t>В предстоящем периоде будет продлен у</w:t>
      </w:r>
      <w:r w:rsidR="003C42CE" w:rsidRPr="0037179B">
        <w:rPr>
          <w:szCs w:val="28"/>
        </w:rPr>
        <w:t>становле</w:t>
      </w:r>
      <w:r w:rsidR="008C5F6D">
        <w:rPr>
          <w:szCs w:val="28"/>
        </w:rPr>
        <w:t>н</w:t>
      </w:r>
      <w:r w:rsidR="003C42CE" w:rsidRPr="0037179B">
        <w:rPr>
          <w:szCs w:val="28"/>
        </w:rPr>
        <w:t>н</w:t>
      </w:r>
      <w:r w:rsidRPr="0037179B">
        <w:rPr>
          <w:szCs w:val="28"/>
        </w:rPr>
        <w:t>ый</w:t>
      </w:r>
      <w:r w:rsidR="003C42CE" w:rsidRPr="0037179B">
        <w:rPr>
          <w:szCs w:val="28"/>
        </w:rPr>
        <w:t xml:space="preserve"> моратори</w:t>
      </w:r>
      <w:r w:rsidRPr="0037179B">
        <w:rPr>
          <w:szCs w:val="28"/>
        </w:rPr>
        <w:t>й</w:t>
      </w:r>
      <w:r w:rsidR="003C42CE" w:rsidRPr="0037179B">
        <w:rPr>
          <w:szCs w:val="28"/>
        </w:rPr>
        <w:t xml:space="preserve"> на </w:t>
      </w:r>
      <w:r>
        <w:rPr>
          <w:szCs w:val="28"/>
        </w:rPr>
        <w:t xml:space="preserve">введение </w:t>
      </w:r>
      <w:r w:rsidR="003C42CE" w:rsidRPr="0037179B">
        <w:rPr>
          <w:szCs w:val="28"/>
        </w:rPr>
        <w:t>новы</w:t>
      </w:r>
      <w:r>
        <w:rPr>
          <w:szCs w:val="28"/>
        </w:rPr>
        <w:t>х</w:t>
      </w:r>
      <w:r w:rsidR="003C42CE" w:rsidRPr="0037179B">
        <w:rPr>
          <w:szCs w:val="28"/>
        </w:rPr>
        <w:t xml:space="preserve"> льгот по налогам, зачисляемым в местные бюджеты.</w:t>
      </w:r>
    </w:p>
    <w:bookmarkEnd w:id="1"/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предстоящей трехлетке с</w:t>
      </w:r>
      <w:r w:rsidR="003A7306" w:rsidRPr="00AF1623">
        <w:rPr>
          <w:sz w:val="28"/>
          <w:szCs w:val="28"/>
        </w:rPr>
        <w:t xml:space="preserve">охранят </w:t>
      </w:r>
      <w:r>
        <w:rPr>
          <w:sz w:val="28"/>
          <w:szCs w:val="28"/>
        </w:rPr>
        <w:t xml:space="preserve"> свою </w:t>
      </w:r>
      <w:r w:rsidR="003A7306" w:rsidRPr="00AF1623">
        <w:rPr>
          <w:sz w:val="28"/>
          <w:szCs w:val="28"/>
        </w:rPr>
        <w:t xml:space="preserve">актуальность следующие задачи: 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306" w:rsidRPr="00AF1623">
        <w:rPr>
          <w:sz w:val="28"/>
          <w:szCs w:val="28"/>
        </w:rPr>
        <w:t>. Распределение действующих налоговых льгот по местным налогам по муниципальным программам.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306" w:rsidRPr="00AF1623">
        <w:rPr>
          <w:sz w:val="28"/>
          <w:szCs w:val="28"/>
        </w:rPr>
        <w:t>. Корректировка существующей методики оценки эффективности налоговых льгот, в том числе предоставляемых физическим лицам.</w:t>
      </w:r>
    </w:p>
    <w:p w:rsidR="003A7306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306" w:rsidRPr="00AF1623">
        <w:rPr>
          <w:sz w:val="28"/>
          <w:szCs w:val="28"/>
        </w:rPr>
        <w:t>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</w:t>
      </w:r>
      <w:r w:rsidR="0037179B">
        <w:rPr>
          <w:sz w:val="28"/>
          <w:szCs w:val="28"/>
        </w:rPr>
        <w:t>.</w:t>
      </w:r>
    </w:p>
    <w:p w:rsidR="009150D5" w:rsidRPr="00AF1623" w:rsidRDefault="009150D5" w:rsidP="009150D5">
      <w:pPr>
        <w:ind w:firstLine="720"/>
        <w:jc w:val="both"/>
        <w:rPr>
          <w:bCs/>
          <w:sz w:val="28"/>
          <w:szCs w:val="28"/>
        </w:rPr>
      </w:pPr>
      <w:r w:rsidRPr="009150D5">
        <w:rPr>
          <w:bCs/>
          <w:sz w:val="28"/>
          <w:szCs w:val="28"/>
        </w:rPr>
        <w:t>В</w:t>
      </w:r>
      <w:r w:rsidRPr="00AF1623">
        <w:rPr>
          <w:bCs/>
          <w:sz w:val="28"/>
          <w:szCs w:val="28"/>
        </w:rPr>
        <w:t xml:space="preserve"> 20</w:t>
      </w:r>
      <w:r w:rsidR="002F7750">
        <w:rPr>
          <w:bCs/>
          <w:sz w:val="28"/>
          <w:szCs w:val="28"/>
        </w:rPr>
        <w:t>2</w:t>
      </w:r>
      <w:r w:rsidR="009A635C">
        <w:rPr>
          <w:bCs/>
          <w:sz w:val="28"/>
          <w:szCs w:val="28"/>
        </w:rPr>
        <w:t>4</w:t>
      </w:r>
      <w:r w:rsidRPr="00AF1623">
        <w:rPr>
          <w:bCs/>
          <w:sz w:val="28"/>
          <w:szCs w:val="28"/>
        </w:rPr>
        <w:t>–202</w:t>
      </w:r>
      <w:r w:rsidR="009A635C">
        <w:rPr>
          <w:bCs/>
          <w:sz w:val="28"/>
          <w:szCs w:val="28"/>
        </w:rPr>
        <w:t>6</w:t>
      </w:r>
      <w:r w:rsidRPr="00AF1623">
        <w:rPr>
          <w:bCs/>
          <w:sz w:val="28"/>
          <w:szCs w:val="28"/>
        </w:rPr>
        <w:t xml:space="preserve"> годах </w:t>
      </w:r>
      <w:r w:rsidR="005E0634">
        <w:rPr>
          <w:bCs/>
          <w:sz w:val="28"/>
          <w:szCs w:val="28"/>
        </w:rPr>
        <w:t xml:space="preserve"> на федеральном уровне </w:t>
      </w:r>
      <w:r w:rsidRPr="00AF1623">
        <w:rPr>
          <w:bCs/>
          <w:sz w:val="28"/>
          <w:szCs w:val="28"/>
        </w:rPr>
        <w:t xml:space="preserve">планируется проведение </w:t>
      </w:r>
      <w:r w:rsidRPr="00AF1623">
        <w:rPr>
          <w:sz w:val="28"/>
          <w:szCs w:val="28"/>
        </w:rPr>
        <w:t>дальнейшей цифровизации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</w:t>
      </w:r>
      <w:r>
        <w:rPr>
          <w:sz w:val="28"/>
          <w:szCs w:val="28"/>
        </w:rPr>
        <w:t>.</w:t>
      </w:r>
      <w:r w:rsidR="009A635C">
        <w:rPr>
          <w:sz w:val="28"/>
          <w:szCs w:val="28"/>
        </w:rPr>
        <w:t xml:space="preserve"> </w:t>
      </w:r>
      <w:r w:rsidR="005E0634">
        <w:rPr>
          <w:sz w:val="28"/>
          <w:szCs w:val="28"/>
        </w:rPr>
        <w:t>О</w:t>
      </w:r>
      <w:r w:rsidRPr="00AF1623">
        <w:rPr>
          <w:sz w:val="28"/>
          <w:szCs w:val="28"/>
        </w:rPr>
        <w:t>собое внимание будет уделяться повышению соб</w:t>
      </w:r>
      <w:r w:rsidRPr="00AF1623">
        <w:rPr>
          <w:iCs/>
          <w:sz w:val="28"/>
          <w:szCs w:val="28"/>
        </w:rPr>
        <w:t>ираемости зарплатных налогов</w:t>
      </w:r>
      <w:r w:rsidRPr="00AF1623">
        <w:rPr>
          <w:sz w:val="28"/>
          <w:szCs w:val="28"/>
        </w:rPr>
        <w:t xml:space="preserve">, а также </w:t>
      </w:r>
      <w:r w:rsidRPr="00AF1623">
        <w:rPr>
          <w:iCs/>
          <w:sz w:val="28"/>
          <w:szCs w:val="28"/>
        </w:rPr>
        <w:t>созданию единой информационной среды налоговых органов.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На местном уровне в 20</w:t>
      </w:r>
      <w:r w:rsidR="002F7750">
        <w:rPr>
          <w:sz w:val="28"/>
          <w:szCs w:val="28"/>
        </w:rPr>
        <w:t>2</w:t>
      </w:r>
      <w:r w:rsidR="009A635C">
        <w:rPr>
          <w:sz w:val="28"/>
          <w:szCs w:val="28"/>
        </w:rPr>
        <w:t>4</w:t>
      </w:r>
      <w:r w:rsidRPr="00CD34CC">
        <w:rPr>
          <w:sz w:val="28"/>
          <w:szCs w:val="28"/>
        </w:rPr>
        <w:t>-202</w:t>
      </w:r>
      <w:r w:rsidR="009A635C">
        <w:rPr>
          <w:sz w:val="28"/>
          <w:szCs w:val="28"/>
        </w:rPr>
        <w:t xml:space="preserve">6 </w:t>
      </w:r>
      <w:r w:rsidRPr="00CD34CC">
        <w:rPr>
          <w:sz w:val="28"/>
          <w:szCs w:val="28"/>
        </w:rPr>
        <w:t>годы не предполагается внесения радикальных изменений в действующие муниципальные правовые акты о налогах.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lastRenderedPageBreak/>
        <w:t xml:space="preserve">Целью налоговой политики  </w:t>
      </w:r>
      <w:r w:rsidR="007D3F8C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A2299B">
        <w:rPr>
          <w:sz w:val="28"/>
          <w:szCs w:val="28"/>
        </w:rPr>
        <w:t xml:space="preserve"> сельсовета Ташлинского района</w:t>
      </w:r>
      <w:r w:rsidRPr="00CD34CC">
        <w:rPr>
          <w:sz w:val="28"/>
          <w:szCs w:val="28"/>
        </w:rPr>
        <w:t xml:space="preserve"> продолжает оставаться создание эффективной и стабильной налоговой системы, обеспечивающей бюджетную устойчивость района.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Для достижения указанной цели  на местном уровне необходимо: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увеличение налогового потенциала налоговой системы района;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повышение уровня собираемости собственных доходов;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принять меры по сокращению размера недоимки и  недопущению налоговой задолженности в организациях бюджетной сферы, в муниципальных унитарных предприятиях.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Поскольку основную долю доходов местного бюджета составляет НДФЛ, основной акцент будет смещаться в направление контроля за полнотой и своевременностью его уплаты, выявление организаций и индивидуальных предпринимателей не производящих отчисление НДФЛ по наемным работникам, а также вовлечение в налоговый оборот доходов физических лиц получаемых от сдачи имущества в аренду.</w:t>
      </w:r>
    </w:p>
    <w:p w:rsidR="00B925AD" w:rsidRPr="00CD34CC" w:rsidRDefault="00B22EB4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25AD" w:rsidRPr="00CD34CC">
        <w:rPr>
          <w:sz w:val="28"/>
          <w:szCs w:val="28"/>
        </w:rPr>
        <w:t xml:space="preserve">ланируется продолжить совместную работу с налоговыми органами по увеличению уровня собираемости налогов и сборов, снижению задолженности по налогам и сборам, подлежащим зачислению в консолидированный бюджет.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Общие усилия будут направлены на: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34CC">
        <w:rPr>
          <w:sz w:val="28"/>
          <w:szCs w:val="28"/>
        </w:rPr>
        <w:t xml:space="preserve">работу с предприятиями- недоимщиками по погашению накопленной задолженности по налогам, штрафам и пеням;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-активизацию деятельности </w:t>
      </w:r>
      <w:r w:rsidR="007D3F8C">
        <w:rPr>
          <w:sz w:val="28"/>
          <w:szCs w:val="28"/>
        </w:rPr>
        <w:t>Бо</w:t>
      </w:r>
      <w:r w:rsidR="00604A47">
        <w:rPr>
          <w:sz w:val="28"/>
          <w:szCs w:val="28"/>
        </w:rPr>
        <w:t>родинского</w:t>
      </w:r>
      <w:r w:rsidR="007D3F8C">
        <w:rPr>
          <w:sz w:val="28"/>
          <w:szCs w:val="28"/>
        </w:rPr>
        <w:t xml:space="preserve"> сельсовета </w:t>
      </w:r>
      <w:r w:rsidRPr="00CD34CC">
        <w:rPr>
          <w:sz w:val="28"/>
          <w:szCs w:val="28"/>
        </w:rPr>
        <w:t xml:space="preserve"> по воспитанию у налогоплательщиков налоговой дисциплины.</w:t>
      </w:r>
    </w:p>
    <w:p w:rsidR="00B925AD" w:rsidRPr="00CD34CC" w:rsidRDefault="00B925AD" w:rsidP="00B925AD">
      <w:pPr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          В  трехлетней перспективе продолжится работа по реализации мероприятий, направленных на повышение качества администрирования доходов  главными администраторами доходов районного бюджета, которая будет направлена: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на обеспечение точности планирования поступлений в бюджет;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-принятие мер по повышению ответственности главных администраторов доходов за выполнение плановых назначений по неналоговым доходам;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-снижение  уровня имеющейся недоимки по  </w:t>
      </w:r>
      <w:r w:rsidR="00B22EB4">
        <w:rPr>
          <w:sz w:val="28"/>
          <w:szCs w:val="28"/>
        </w:rPr>
        <w:t>администрируемым доходам</w:t>
      </w:r>
      <w:r w:rsidRPr="00CD34CC">
        <w:rPr>
          <w:sz w:val="28"/>
          <w:szCs w:val="28"/>
        </w:rPr>
        <w:t>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применяемых мер воздействия в отношении плательщиков, несвоевременно и не в полной мере выполняющих свои обяза</w:t>
      </w:r>
      <w:r>
        <w:rPr>
          <w:sz w:val="28"/>
          <w:szCs w:val="28"/>
        </w:rPr>
        <w:t>тельства</w:t>
      </w:r>
      <w:r w:rsidR="001C568F">
        <w:rPr>
          <w:sz w:val="28"/>
          <w:szCs w:val="28"/>
        </w:rPr>
        <w:t xml:space="preserve"> по уплате неналоговых доходов в бюджет</w:t>
      </w:r>
      <w:r w:rsidR="005C7E4E">
        <w:rPr>
          <w:sz w:val="28"/>
          <w:szCs w:val="28"/>
        </w:rPr>
        <w:t>.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В целях повышения уровня собираемости имущественных налогов и увеличения налогооблагаемой базы в среднесрочном периоде планируется:   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проводить разъяснительную работу о порядке, способах и сроках уплаты имущественных налогов, о льготах, предоставляемых налогоплательщикам, а также об использовании Интернет сервисов ФНС России;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lastRenderedPageBreak/>
        <w:t>-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участки;</w:t>
      </w:r>
    </w:p>
    <w:p w:rsidR="00B925AD" w:rsidRPr="00CD34CC" w:rsidRDefault="00B925AD" w:rsidP="00B925AD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обеспечить взаимодействия органов местного самоуправления  с недобросовестными налогоплательщиками в части погашения имеющейся задолженности, уплаты штрафов и пеней.</w:t>
      </w:r>
    </w:p>
    <w:p w:rsidR="00B925AD" w:rsidRDefault="00B925AD" w:rsidP="00B925AD">
      <w:pPr>
        <w:ind w:firstLine="720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Проведение данных мероприятий позволит выявить имеющиеся резервы</w:t>
      </w:r>
      <w:r w:rsidR="001C568F">
        <w:rPr>
          <w:sz w:val="28"/>
          <w:szCs w:val="28"/>
        </w:rPr>
        <w:t xml:space="preserve"> пополнения бюджет</w:t>
      </w:r>
      <w:r w:rsidR="007D3F8C">
        <w:rPr>
          <w:sz w:val="28"/>
          <w:szCs w:val="28"/>
        </w:rPr>
        <w:t>а</w:t>
      </w:r>
      <w:r w:rsidR="009A635C">
        <w:rPr>
          <w:sz w:val="28"/>
          <w:szCs w:val="28"/>
        </w:rPr>
        <w:t xml:space="preserve"> </w:t>
      </w:r>
      <w:r w:rsidR="007D3F8C">
        <w:rPr>
          <w:sz w:val="28"/>
          <w:szCs w:val="28"/>
        </w:rPr>
        <w:t>Бор</w:t>
      </w:r>
      <w:r w:rsidR="008F77D0">
        <w:rPr>
          <w:sz w:val="28"/>
          <w:szCs w:val="28"/>
        </w:rPr>
        <w:t>один</w:t>
      </w:r>
      <w:r w:rsidR="007D3F8C">
        <w:rPr>
          <w:sz w:val="28"/>
          <w:szCs w:val="28"/>
        </w:rPr>
        <w:t>ского</w:t>
      </w:r>
      <w:r w:rsidR="008C5F6D">
        <w:rPr>
          <w:sz w:val="28"/>
          <w:szCs w:val="28"/>
        </w:rPr>
        <w:t xml:space="preserve"> сельсовета</w:t>
      </w:r>
      <w:r w:rsidR="009A635C"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и позволит обеспечить в среднесрочной перспективе реальный ежегодный прирост доходов </w:t>
      </w:r>
      <w:r w:rsidR="007D3F8C">
        <w:rPr>
          <w:sz w:val="28"/>
          <w:szCs w:val="28"/>
        </w:rPr>
        <w:t xml:space="preserve">в бюджет. </w:t>
      </w:r>
    </w:p>
    <w:p w:rsidR="00B551A2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муниципального образования в предстоящей трехлетке как и прежде будет направлена на </w:t>
      </w:r>
      <w:r w:rsidR="00E15F07" w:rsidRPr="00AF1623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="00E15F07" w:rsidRPr="00AF1623">
        <w:rPr>
          <w:sz w:val="28"/>
          <w:szCs w:val="28"/>
        </w:rPr>
        <w:t xml:space="preserve"> эффективности бюджетных расходов</w:t>
      </w:r>
      <w:r>
        <w:rPr>
          <w:sz w:val="28"/>
          <w:szCs w:val="28"/>
        </w:rPr>
        <w:t>.</w:t>
      </w:r>
    </w:p>
    <w:p w:rsidR="00E15F07" w:rsidRPr="00AF1623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Планируется расширить практику применения муниципальных</w:t>
      </w:r>
      <w:r w:rsidR="00E15F07" w:rsidRPr="00AF1623">
        <w:rPr>
          <w:sz w:val="28"/>
          <w:szCs w:val="28"/>
        </w:rPr>
        <w:t xml:space="preserve"> программ на проектных принципах управления. </w:t>
      </w:r>
      <w:r>
        <w:rPr>
          <w:sz w:val="28"/>
          <w:szCs w:val="28"/>
        </w:rPr>
        <w:t>Муниципальные</w:t>
      </w:r>
      <w:r w:rsidR="00E15F07" w:rsidRPr="00AF1623">
        <w:rPr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</w:t>
      </w:r>
      <w:r w:rsidR="007D3F8C">
        <w:rPr>
          <w:sz w:val="28"/>
          <w:szCs w:val="28"/>
        </w:rPr>
        <w:t>администрации муниципального образования Бо</w:t>
      </w:r>
      <w:r w:rsidR="00604A47">
        <w:rPr>
          <w:sz w:val="28"/>
          <w:szCs w:val="28"/>
        </w:rPr>
        <w:t>родинский</w:t>
      </w:r>
      <w:r w:rsidR="007D3F8C">
        <w:rPr>
          <w:sz w:val="28"/>
          <w:szCs w:val="28"/>
        </w:rPr>
        <w:t xml:space="preserve"> сельсовет</w:t>
      </w:r>
      <w:r w:rsidR="00E15F07" w:rsidRPr="00AF1623">
        <w:rPr>
          <w:sz w:val="28"/>
          <w:szCs w:val="28"/>
        </w:rPr>
        <w:t xml:space="preserve">, отражающим взаимосвязь затраченных ресурсов и полученных результатов. 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п</w:t>
      </w:r>
      <w:r w:rsidRPr="00AF1623">
        <w:rPr>
          <w:sz w:val="28"/>
          <w:szCs w:val="28"/>
        </w:rPr>
        <w:t>редполагается внедрение комплексного механизма аудита (обзора) бюджетных расходов.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1623">
        <w:rPr>
          <w:sz w:val="28"/>
          <w:szCs w:val="28"/>
        </w:rPr>
        <w:t xml:space="preserve"> целях повышения операционной эффективности бюджетных расходов предполагается дальнейшее совершенствовани</w:t>
      </w:r>
      <w:r>
        <w:rPr>
          <w:sz w:val="28"/>
          <w:szCs w:val="28"/>
        </w:rPr>
        <w:t>е</w:t>
      </w:r>
      <w:r w:rsidRPr="00AF1623">
        <w:rPr>
          <w:sz w:val="28"/>
          <w:szCs w:val="28"/>
        </w:rPr>
        <w:t xml:space="preserve"> процедур планирования и технологий исполнения бюджета, включая: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расширение практики внедрения обоснований бюджетных ассигнований для получателей бюджетных средств;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совершенствование порядка авансирования по </w:t>
      </w:r>
      <w:r w:rsidR="00B551A2">
        <w:rPr>
          <w:sz w:val="28"/>
          <w:szCs w:val="28"/>
        </w:rPr>
        <w:t>муниципальным</w:t>
      </w:r>
      <w:r w:rsidRPr="00AF1623">
        <w:rPr>
          <w:sz w:val="28"/>
          <w:szCs w:val="28"/>
        </w:rPr>
        <w:t xml:space="preserve"> контрактам (контрактам, договорам);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расширение применения механизма казначейского сопровождения на новые виды целевых средств, в том числе с применением казначейского обеспечения обязательств;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внедрение бюджетного мониторинга (сбора, анализа информации о движении и использовании бюджетных средств) на всех этапах бюджетного процесса.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Необходимым условием повышения эффективности бюджетных расходов также является обеспечение подотчетности (подконтрольности) бюджетных расходов. В рамках данного направления предполагается: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внедрение и применение единых федеральных стандартов внутреннего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контроля, устанавливающих единые принципы, определения и основания проведения проверок, ревизий и обследований, права и обязанности должностных лиц органов контроля и объек</w:t>
      </w:r>
      <w:r w:rsidR="008F77D0">
        <w:rPr>
          <w:sz w:val="28"/>
          <w:szCs w:val="28"/>
        </w:rPr>
        <w:t>тов контроля, закрепляющих риск</w:t>
      </w:r>
      <w:r w:rsidR="00305221">
        <w:rPr>
          <w:sz w:val="28"/>
          <w:szCs w:val="28"/>
        </w:rPr>
        <w:t xml:space="preserve"> </w:t>
      </w:r>
      <w:r w:rsidRPr="00AF1623">
        <w:rPr>
          <w:sz w:val="28"/>
          <w:szCs w:val="28"/>
        </w:rPr>
        <w:t xml:space="preserve">ориентированные подходы к планированию контрольной деятельности, а также обеспечивающих исключение дублирования контрольных мероприятий органов внешнего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lastRenderedPageBreak/>
        <w:t>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(администраторов) бюджетных средств за внедрения и применения единых федеральных стандартов внутреннего финансового аудита;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совершенствование методологии ведения бюджетного учета, составления финансовой отчетности в целях повышения качества и прозрачности информации, раскрываемой в бюджетной отчетности, путем внедрения и применения федеральных стандартов бухгалтерского учета для организаций государственного сектора;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обеспечение открытости бюджетного процесса и вовлечение в него граждан.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повышения эффективности </w:t>
      </w:r>
      <w:r w:rsidR="001B22CD">
        <w:rPr>
          <w:sz w:val="28"/>
          <w:szCs w:val="28"/>
        </w:rPr>
        <w:t>бюджетных</w:t>
      </w:r>
      <w:r w:rsidRPr="00AF1623">
        <w:rPr>
          <w:sz w:val="28"/>
          <w:szCs w:val="28"/>
        </w:rPr>
        <w:t xml:space="preserve"> расходов предполагается дальнейшее развитие контрактной системы в сфере закупок товаров, работ, услуг для обеспечения муниципальных нужд посредством: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завершения работы по переводу всех муниципальных закупок в электронную форму;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дальнейшего наполнения каталога товаров, работ, услуг для</w:t>
      </w:r>
      <w:r w:rsidR="005C7E4E">
        <w:rPr>
          <w:rFonts w:cs="Arial"/>
          <w:sz w:val="28"/>
          <w:szCs w:val="28"/>
        </w:rPr>
        <w:t xml:space="preserve"> обеспечения муниципальных нужд;</w:t>
      </w:r>
    </w:p>
    <w:p w:rsidR="00E15F07" w:rsidRPr="00AF1623" w:rsidRDefault="00E15F07" w:rsidP="007D3F8C">
      <w:pPr>
        <w:ind w:firstLine="720"/>
        <w:jc w:val="both"/>
        <w:rPr>
          <w:sz w:val="28"/>
          <w:szCs w:val="28"/>
        </w:rPr>
      </w:pPr>
      <w:r w:rsidRPr="00AF1623">
        <w:rPr>
          <w:rFonts w:cs="Arial"/>
          <w:sz w:val="28"/>
          <w:szCs w:val="28"/>
        </w:rPr>
        <w:t>дальнейшего</w:t>
      </w:r>
      <w:r w:rsidRPr="00AF1623">
        <w:rPr>
          <w:sz w:val="28"/>
          <w:szCs w:val="28"/>
        </w:rPr>
        <w:t xml:space="preserve"> упрощения действий должностных лиц заказчиков при нормировании, планировании, определении поставщиков (подрядчиков, исполнителей), и участников закупок при подготовке заявок на участие в закупках</w:t>
      </w:r>
      <w:r w:rsidR="007D3F8C">
        <w:rPr>
          <w:sz w:val="28"/>
          <w:szCs w:val="28"/>
        </w:rPr>
        <w:t>.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В целях формирования комплекса конкретных мер по повышению эффективности бюджетных расходов Правительством Российской Федерации планируется утверждение Концепции повышения эффективности бюджетных расходов на 20</w:t>
      </w:r>
      <w:r w:rsidR="009A635C">
        <w:rPr>
          <w:rFonts w:cs="Arial"/>
          <w:sz w:val="28"/>
          <w:szCs w:val="28"/>
        </w:rPr>
        <w:t>24</w:t>
      </w:r>
      <w:r w:rsidRPr="00AF1623">
        <w:rPr>
          <w:rFonts w:cs="Arial"/>
          <w:sz w:val="28"/>
          <w:szCs w:val="28"/>
        </w:rPr>
        <w:t>–202</w:t>
      </w:r>
      <w:r w:rsidR="009A635C">
        <w:rPr>
          <w:rFonts w:cs="Arial"/>
          <w:sz w:val="28"/>
          <w:szCs w:val="28"/>
        </w:rPr>
        <w:t>6</w:t>
      </w:r>
      <w:r w:rsidRPr="00AF1623">
        <w:rPr>
          <w:rFonts w:cs="Arial"/>
          <w:sz w:val="28"/>
          <w:szCs w:val="28"/>
        </w:rPr>
        <w:t xml:space="preserve"> годы.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 исполнении местн</w:t>
      </w:r>
      <w:r w:rsidR="00256D4C">
        <w:rPr>
          <w:bCs/>
          <w:sz w:val="28"/>
          <w:szCs w:val="28"/>
        </w:rPr>
        <w:t>ого</w:t>
      </w:r>
      <w:r w:rsidRPr="00CD34CC">
        <w:rPr>
          <w:bCs/>
          <w:sz w:val="28"/>
          <w:szCs w:val="28"/>
        </w:rPr>
        <w:t xml:space="preserve"> бюджет</w:t>
      </w:r>
      <w:r w:rsidR="00256D4C">
        <w:rPr>
          <w:bCs/>
          <w:sz w:val="28"/>
          <w:szCs w:val="28"/>
        </w:rPr>
        <w:t>а</w:t>
      </w:r>
      <w:r w:rsidR="002F7750">
        <w:rPr>
          <w:bCs/>
          <w:sz w:val="28"/>
          <w:szCs w:val="28"/>
        </w:rPr>
        <w:t xml:space="preserve"> в 202</w:t>
      </w:r>
      <w:r w:rsidR="009A635C">
        <w:rPr>
          <w:bCs/>
          <w:sz w:val="28"/>
          <w:szCs w:val="28"/>
        </w:rPr>
        <w:t>4</w:t>
      </w:r>
      <w:r w:rsidRPr="00CD34CC">
        <w:rPr>
          <w:bCs/>
          <w:sz w:val="28"/>
          <w:szCs w:val="28"/>
        </w:rPr>
        <w:t>–202</w:t>
      </w:r>
      <w:r w:rsidR="009A635C">
        <w:rPr>
          <w:bCs/>
          <w:sz w:val="28"/>
          <w:szCs w:val="28"/>
        </w:rPr>
        <w:t>6</w:t>
      </w:r>
      <w:r w:rsidRPr="00CD34CC">
        <w:rPr>
          <w:bCs/>
          <w:sz w:val="28"/>
          <w:szCs w:val="28"/>
        </w:rPr>
        <w:t xml:space="preserve"> годах должны быть предприняты меры по минимизации дебиторской задолженности по расходам, в том числе образующейся в связи с авансированием договоров (муниципальных контрактов). Достижению данной цели будет способствовать реализация мероприятий по повышению операционной эффективности управления средствами  бюджета: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повышение качества прогнозирования кассового плана;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применение казначейского сопровождения договоров (соглашений) при предоставлении из районного бюджета субсидий (за исключением субсидий, предоставляемых в порядке возмещения фактически произведенных затрат);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ограничение авансовых платежей при заключении договоров о поставке товаров, работ, услуг.</w:t>
      </w:r>
    </w:p>
    <w:p w:rsidR="005D2966" w:rsidRPr="00CD34CC" w:rsidRDefault="00A170D1" w:rsidP="00C91CED">
      <w:pPr>
        <w:ind w:firstLine="851"/>
        <w:jc w:val="both"/>
        <w:rPr>
          <w:sz w:val="28"/>
          <w:szCs w:val="28"/>
        </w:rPr>
      </w:pPr>
      <w:r w:rsidRPr="00CD34CC">
        <w:rPr>
          <w:color w:val="000000"/>
          <w:sz w:val="28"/>
          <w:szCs w:val="28"/>
          <w:lang w:eastAsia="en-US"/>
        </w:rPr>
        <w:t>В условиях экономии бюджетных средств одним из важных направлений бюджетной политики в текущем году на предстоящую трехлетку будет являться обеспечение бездефицитности  бюджет</w:t>
      </w:r>
      <w:r w:rsidR="00256D4C">
        <w:rPr>
          <w:color w:val="000000"/>
          <w:sz w:val="28"/>
          <w:szCs w:val="28"/>
          <w:lang w:eastAsia="en-US"/>
        </w:rPr>
        <w:t>а</w:t>
      </w:r>
      <w:r w:rsidRPr="00CD34CC">
        <w:rPr>
          <w:color w:val="000000"/>
          <w:sz w:val="28"/>
          <w:szCs w:val="28"/>
          <w:lang w:eastAsia="en-US"/>
        </w:rPr>
        <w:t>, как по плановым значениям, так и по фактическим.</w:t>
      </w:r>
    </w:p>
    <w:sectPr w:rsidR="005D2966" w:rsidRPr="00CD34CC" w:rsidSect="0045168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3B" w:rsidRDefault="00F0363B">
      <w:r>
        <w:separator/>
      </w:r>
    </w:p>
  </w:endnote>
  <w:endnote w:type="continuationSeparator" w:id="1">
    <w:p w:rsidR="00F0363B" w:rsidRDefault="00F0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7871D6">
    <w:pPr>
      <w:pStyle w:val="ae"/>
      <w:jc w:val="center"/>
    </w:pPr>
    <w:r>
      <w:fldChar w:fldCharType="begin"/>
    </w:r>
    <w:r w:rsidR="00586F95">
      <w:instrText xml:space="preserve"> PAGE   \* MERGEFORMAT </w:instrText>
    </w:r>
    <w:r>
      <w:fldChar w:fldCharType="separate"/>
    </w:r>
    <w:r w:rsidR="00305221">
      <w:rPr>
        <w:noProof/>
      </w:rPr>
      <w:t>10</w:t>
    </w:r>
    <w:r>
      <w:rPr>
        <w:noProof/>
      </w:rPr>
      <w:fldChar w:fldCharType="end"/>
    </w:r>
  </w:p>
  <w:p w:rsidR="00B41A65" w:rsidRDefault="00B41A6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7871D6">
    <w:pPr>
      <w:pStyle w:val="ae"/>
      <w:jc w:val="center"/>
    </w:pPr>
    <w:r>
      <w:fldChar w:fldCharType="begin"/>
    </w:r>
    <w:r w:rsidR="00586F95">
      <w:instrText xml:space="preserve"> PAGE   \* MERGEFORMAT </w:instrText>
    </w:r>
    <w:r>
      <w:fldChar w:fldCharType="separate"/>
    </w:r>
    <w:r w:rsidR="00305221">
      <w:rPr>
        <w:noProof/>
      </w:rPr>
      <w:t>11</w:t>
    </w:r>
    <w:r>
      <w:rPr>
        <w:noProof/>
      </w:rPr>
      <w:fldChar w:fldCharType="end"/>
    </w:r>
  </w:p>
  <w:p w:rsidR="00B41A65" w:rsidRDefault="00B41A6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  <w:p w:rsidR="00B41A65" w:rsidRDefault="00B41A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3B" w:rsidRDefault="00F0363B">
      <w:r>
        <w:separator/>
      </w:r>
    </w:p>
  </w:footnote>
  <w:footnote w:type="continuationSeparator" w:id="1">
    <w:p w:rsidR="00F0363B" w:rsidRDefault="00F03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c"/>
      <w:jc w:val="center"/>
    </w:pPr>
  </w:p>
  <w:p w:rsidR="00B41A65" w:rsidRDefault="00B41A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725B1D"/>
    <w:multiLevelType w:val="singleLevel"/>
    <w:tmpl w:val="505081EE"/>
    <w:lvl w:ilvl="0">
      <w:start w:val="1"/>
      <w:numFmt w:val="decimal"/>
      <w:pStyle w:val="a"/>
      <w:lvlText w:val="%1.  "/>
      <w:lvlJc w:val="left"/>
      <w:pPr>
        <w:tabs>
          <w:tab w:val="num" w:pos="1571"/>
        </w:tabs>
        <w:ind w:left="131" w:firstLine="720"/>
      </w:pPr>
      <w:rPr>
        <w:b w:val="0"/>
      </w:rPr>
    </w:lvl>
  </w:abstractNum>
  <w:abstractNum w:abstractNumId="2">
    <w:nsid w:val="13875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3D716A"/>
    <w:multiLevelType w:val="hybridMultilevel"/>
    <w:tmpl w:val="138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9D4"/>
    <w:multiLevelType w:val="hybridMultilevel"/>
    <w:tmpl w:val="F1DC0836"/>
    <w:lvl w:ilvl="0" w:tplc="CAB65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F01CF9"/>
    <w:multiLevelType w:val="hybridMultilevel"/>
    <w:tmpl w:val="DE4A4A70"/>
    <w:lvl w:ilvl="0" w:tplc="3BCC7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8733A7"/>
    <w:multiLevelType w:val="hybridMultilevel"/>
    <w:tmpl w:val="9014F032"/>
    <w:lvl w:ilvl="0" w:tplc="E37C8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FD7394"/>
    <w:multiLevelType w:val="singleLevel"/>
    <w:tmpl w:val="515CC7B0"/>
    <w:lvl w:ilvl="0">
      <w:start w:val="1"/>
      <w:numFmt w:val="bullet"/>
      <w:pStyle w:val="a0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9">
    <w:nsid w:val="66D958B2"/>
    <w:multiLevelType w:val="hybridMultilevel"/>
    <w:tmpl w:val="2B62BF10"/>
    <w:lvl w:ilvl="0" w:tplc="7882AC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F4C6CA7"/>
    <w:multiLevelType w:val="hybridMultilevel"/>
    <w:tmpl w:val="1E0ABE74"/>
    <w:lvl w:ilvl="0" w:tplc="DE00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93A"/>
    <w:rsid w:val="0000304D"/>
    <w:rsid w:val="00012CB0"/>
    <w:rsid w:val="00012D17"/>
    <w:rsid w:val="000211E3"/>
    <w:rsid w:val="00021A60"/>
    <w:rsid w:val="00021FF6"/>
    <w:rsid w:val="00026018"/>
    <w:rsid w:val="000313C3"/>
    <w:rsid w:val="00032029"/>
    <w:rsid w:val="000321D4"/>
    <w:rsid w:val="00033111"/>
    <w:rsid w:val="00033861"/>
    <w:rsid w:val="00035AD1"/>
    <w:rsid w:val="00042A48"/>
    <w:rsid w:val="00043FCC"/>
    <w:rsid w:val="0004447F"/>
    <w:rsid w:val="000449F0"/>
    <w:rsid w:val="000455B9"/>
    <w:rsid w:val="00045B4A"/>
    <w:rsid w:val="00046F6A"/>
    <w:rsid w:val="00047532"/>
    <w:rsid w:val="00047817"/>
    <w:rsid w:val="000500C0"/>
    <w:rsid w:val="00050F3B"/>
    <w:rsid w:val="00053DB9"/>
    <w:rsid w:val="00056C94"/>
    <w:rsid w:val="000602CF"/>
    <w:rsid w:val="00060B0E"/>
    <w:rsid w:val="00061994"/>
    <w:rsid w:val="00063CDE"/>
    <w:rsid w:val="000655FC"/>
    <w:rsid w:val="00071F47"/>
    <w:rsid w:val="00072F14"/>
    <w:rsid w:val="000744F7"/>
    <w:rsid w:val="0008001F"/>
    <w:rsid w:val="000812ED"/>
    <w:rsid w:val="0008140F"/>
    <w:rsid w:val="00081BDC"/>
    <w:rsid w:val="0008302E"/>
    <w:rsid w:val="00085D7E"/>
    <w:rsid w:val="000870D7"/>
    <w:rsid w:val="00091A83"/>
    <w:rsid w:val="00092E10"/>
    <w:rsid w:val="0009737A"/>
    <w:rsid w:val="000A5150"/>
    <w:rsid w:val="000B17AB"/>
    <w:rsid w:val="000B307B"/>
    <w:rsid w:val="000B5665"/>
    <w:rsid w:val="000C13AC"/>
    <w:rsid w:val="000C37ED"/>
    <w:rsid w:val="000C42BC"/>
    <w:rsid w:val="000C50B0"/>
    <w:rsid w:val="000D2A00"/>
    <w:rsid w:val="000D7DF5"/>
    <w:rsid w:val="000E10EE"/>
    <w:rsid w:val="000E4BA6"/>
    <w:rsid w:val="000E6A17"/>
    <w:rsid w:val="000E75B7"/>
    <w:rsid w:val="000F362F"/>
    <w:rsid w:val="000F7C36"/>
    <w:rsid w:val="001010DD"/>
    <w:rsid w:val="00101D1A"/>
    <w:rsid w:val="00103C99"/>
    <w:rsid w:val="00107D24"/>
    <w:rsid w:val="00111CF5"/>
    <w:rsid w:val="001127FF"/>
    <w:rsid w:val="00121EF0"/>
    <w:rsid w:val="00124572"/>
    <w:rsid w:val="0012475F"/>
    <w:rsid w:val="00125261"/>
    <w:rsid w:val="00131185"/>
    <w:rsid w:val="0013333F"/>
    <w:rsid w:val="00136E22"/>
    <w:rsid w:val="00141453"/>
    <w:rsid w:val="00141578"/>
    <w:rsid w:val="001421EC"/>
    <w:rsid w:val="001425A0"/>
    <w:rsid w:val="0014389C"/>
    <w:rsid w:val="00150381"/>
    <w:rsid w:val="00151B69"/>
    <w:rsid w:val="001530A7"/>
    <w:rsid w:val="00157D76"/>
    <w:rsid w:val="00163103"/>
    <w:rsid w:val="00164E4A"/>
    <w:rsid w:val="001659F3"/>
    <w:rsid w:val="00176312"/>
    <w:rsid w:val="001772BF"/>
    <w:rsid w:val="00182A85"/>
    <w:rsid w:val="00184065"/>
    <w:rsid w:val="001840A0"/>
    <w:rsid w:val="001876D0"/>
    <w:rsid w:val="00190A4E"/>
    <w:rsid w:val="001932C2"/>
    <w:rsid w:val="001939DB"/>
    <w:rsid w:val="00194DA6"/>
    <w:rsid w:val="001961D5"/>
    <w:rsid w:val="001A6272"/>
    <w:rsid w:val="001B2159"/>
    <w:rsid w:val="001B22CD"/>
    <w:rsid w:val="001B2567"/>
    <w:rsid w:val="001B2984"/>
    <w:rsid w:val="001B4E35"/>
    <w:rsid w:val="001C3642"/>
    <w:rsid w:val="001C568F"/>
    <w:rsid w:val="001D1BF4"/>
    <w:rsid w:val="001D1FEB"/>
    <w:rsid w:val="001D2AED"/>
    <w:rsid w:val="001D2EE2"/>
    <w:rsid w:val="001D35A4"/>
    <w:rsid w:val="001D5D23"/>
    <w:rsid w:val="001D724F"/>
    <w:rsid w:val="001E342B"/>
    <w:rsid w:val="001E5A6A"/>
    <w:rsid w:val="001E7858"/>
    <w:rsid w:val="001F2940"/>
    <w:rsid w:val="001F3422"/>
    <w:rsid w:val="001F4734"/>
    <w:rsid w:val="001F4FBB"/>
    <w:rsid w:val="001F5125"/>
    <w:rsid w:val="001F759A"/>
    <w:rsid w:val="00202233"/>
    <w:rsid w:val="0020448C"/>
    <w:rsid w:val="002050AC"/>
    <w:rsid w:val="00205DA5"/>
    <w:rsid w:val="002076A8"/>
    <w:rsid w:val="00214A33"/>
    <w:rsid w:val="0021665B"/>
    <w:rsid w:val="00217137"/>
    <w:rsid w:val="002224BC"/>
    <w:rsid w:val="00222A01"/>
    <w:rsid w:val="00230588"/>
    <w:rsid w:val="00232F01"/>
    <w:rsid w:val="002373A9"/>
    <w:rsid w:val="00237515"/>
    <w:rsid w:val="00237B40"/>
    <w:rsid w:val="00242D74"/>
    <w:rsid w:val="002510B7"/>
    <w:rsid w:val="0025135A"/>
    <w:rsid w:val="002552CE"/>
    <w:rsid w:val="002555D9"/>
    <w:rsid w:val="0025698D"/>
    <w:rsid w:val="00256D4C"/>
    <w:rsid w:val="00263821"/>
    <w:rsid w:val="002642F3"/>
    <w:rsid w:val="00267FBB"/>
    <w:rsid w:val="00271B0D"/>
    <w:rsid w:val="00272815"/>
    <w:rsid w:val="00272C33"/>
    <w:rsid w:val="0027333C"/>
    <w:rsid w:val="00275227"/>
    <w:rsid w:val="002761E5"/>
    <w:rsid w:val="0027730C"/>
    <w:rsid w:val="00283A76"/>
    <w:rsid w:val="00283BD3"/>
    <w:rsid w:val="00284568"/>
    <w:rsid w:val="00286BF0"/>
    <w:rsid w:val="00287023"/>
    <w:rsid w:val="0028702F"/>
    <w:rsid w:val="00290596"/>
    <w:rsid w:val="002934A0"/>
    <w:rsid w:val="0029381B"/>
    <w:rsid w:val="0029619D"/>
    <w:rsid w:val="002962F2"/>
    <w:rsid w:val="00296FA2"/>
    <w:rsid w:val="002A0A54"/>
    <w:rsid w:val="002A2465"/>
    <w:rsid w:val="002A2907"/>
    <w:rsid w:val="002A5422"/>
    <w:rsid w:val="002A6CAF"/>
    <w:rsid w:val="002B0FAB"/>
    <w:rsid w:val="002B3BF5"/>
    <w:rsid w:val="002B3C5B"/>
    <w:rsid w:val="002B7039"/>
    <w:rsid w:val="002C3D67"/>
    <w:rsid w:val="002C5F9B"/>
    <w:rsid w:val="002D5BF6"/>
    <w:rsid w:val="002F2CBC"/>
    <w:rsid w:val="002F4BFE"/>
    <w:rsid w:val="002F5136"/>
    <w:rsid w:val="002F54F9"/>
    <w:rsid w:val="002F7750"/>
    <w:rsid w:val="003027A2"/>
    <w:rsid w:val="00305221"/>
    <w:rsid w:val="00310595"/>
    <w:rsid w:val="00316239"/>
    <w:rsid w:val="00317132"/>
    <w:rsid w:val="003175B2"/>
    <w:rsid w:val="00317FD1"/>
    <w:rsid w:val="00320EDA"/>
    <w:rsid w:val="00327BED"/>
    <w:rsid w:val="00330143"/>
    <w:rsid w:val="00330D38"/>
    <w:rsid w:val="003326B7"/>
    <w:rsid w:val="0033531C"/>
    <w:rsid w:val="00340C8E"/>
    <w:rsid w:val="00343901"/>
    <w:rsid w:val="00343B4A"/>
    <w:rsid w:val="003452F9"/>
    <w:rsid w:val="00345902"/>
    <w:rsid w:val="00350E1D"/>
    <w:rsid w:val="00355936"/>
    <w:rsid w:val="00356381"/>
    <w:rsid w:val="0036493C"/>
    <w:rsid w:val="00366421"/>
    <w:rsid w:val="003701DC"/>
    <w:rsid w:val="0037120D"/>
    <w:rsid w:val="0037179B"/>
    <w:rsid w:val="0037599D"/>
    <w:rsid w:val="003760BE"/>
    <w:rsid w:val="0037635B"/>
    <w:rsid w:val="00381B87"/>
    <w:rsid w:val="0039097C"/>
    <w:rsid w:val="003909DC"/>
    <w:rsid w:val="00392422"/>
    <w:rsid w:val="00392B0D"/>
    <w:rsid w:val="003956C6"/>
    <w:rsid w:val="003A2CFF"/>
    <w:rsid w:val="003A5416"/>
    <w:rsid w:val="003A6068"/>
    <w:rsid w:val="003A7306"/>
    <w:rsid w:val="003B0910"/>
    <w:rsid w:val="003B3130"/>
    <w:rsid w:val="003B4079"/>
    <w:rsid w:val="003B7A66"/>
    <w:rsid w:val="003B7B26"/>
    <w:rsid w:val="003C42CE"/>
    <w:rsid w:val="003C57AD"/>
    <w:rsid w:val="003C633A"/>
    <w:rsid w:val="003D1BEC"/>
    <w:rsid w:val="003D27EC"/>
    <w:rsid w:val="003E0EC2"/>
    <w:rsid w:val="003E1BC1"/>
    <w:rsid w:val="003E24E6"/>
    <w:rsid w:val="003E261D"/>
    <w:rsid w:val="003E63BC"/>
    <w:rsid w:val="003E72F7"/>
    <w:rsid w:val="003F0A86"/>
    <w:rsid w:val="003F2CB1"/>
    <w:rsid w:val="003F2E37"/>
    <w:rsid w:val="003F328D"/>
    <w:rsid w:val="003F56BB"/>
    <w:rsid w:val="00402412"/>
    <w:rsid w:val="00404445"/>
    <w:rsid w:val="00404B50"/>
    <w:rsid w:val="004137AF"/>
    <w:rsid w:val="00423052"/>
    <w:rsid w:val="004309AA"/>
    <w:rsid w:val="004316A5"/>
    <w:rsid w:val="00433DEC"/>
    <w:rsid w:val="00437D29"/>
    <w:rsid w:val="004405E9"/>
    <w:rsid w:val="0044430A"/>
    <w:rsid w:val="00445767"/>
    <w:rsid w:val="00447BBE"/>
    <w:rsid w:val="00451681"/>
    <w:rsid w:val="00452B93"/>
    <w:rsid w:val="0045455B"/>
    <w:rsid w:val="004550B0"/>
    <w:rsid w:val="00455158"/>
    <w:rsid w:val="0045582A"/>
    <w:rsid w:val="004601CF"/>
    <w:rsid w:val="00465FDE"/>
    <w:rsid w:val="00472591"/>
    <w:rsid w:val="00476BCA"/>
    <w:rsid w:val="00480E7F"/>
    <w:rsid w:val="00482E79"/>
    <w:rsid w:val="00486680"/>
    <w:rsid w:val="004873D6"/>
    <w:rsid w:val="00490ACD"/>
    <w:rsid w:val="004A2E04"/>
    <w:rsid w:val="004A5A19"/>
    <w:rsid w:val="004A78E4"/>
    <w:rsid w:val="004B0288"/>
    <w:rsid w:val="004B0835"/>
    <w:rsid w:val="004B3847"/>
    <w:rsid w:val="004B3A60"/>
    <w:rsid w:val="004B592D"/>
    <w:rsid w:val="004C15BA"/>
    <w:rsid w:val="004C1AEC"/>
    <w:rsid w:val="004C7178"/>
    <w:rsid w:val="004D229B"/>
    <w:rsid w:val="004D6DDB"/>
    <w:rsid w:val="004E34E4"/>
    <w:rsid w:val="004F06B3"/>
    <w:rsid w:val="004F7B0D"/>
    <w:rsid w:val="00502D67"/>
    <w:rsid w:val="005040F7"/>
    <w:rsid w:val="00504CA9"/>
    <w:rsid w:val="005053BC"/>
    <w:rsid w:val="0050665B"/>
    <w:rsid w:val="00507A02"/>
    <w:rsid w:val="00511C1E"/>
    <w:rsid w:val="00511E12"/>
    <w:rsid w:val="0051298B"/>
    <w:rsid w:val="00513FF2"/>
    <w:rsid w:val="005215A2"/>
    <w:rsid w:val="0052311A"/>
    <w:rsid w:val="0052335E"/>
    <w:rsid w:val="00527185"/>
    <w:rsid w:val="005321E2"/>
    <w:rsid w:val="00541EB7"/>
    <w:rsid w:val="00550400"/>
    <w:rsid w:val="00553E69"/>
    <w:rsid w:val="00562C80"/>
    <w:rsid w:val="00563C00"/>
    <w:rsid w:val="0056423F"/>
    <w:rsid w:val="0056522E"/>
    <w:rsid w:val="005666D2"/>
    <w:rsid w:val="0057078A"/>
    <w:rsid w:val="005751A4"/>
    <w:rsid w:val="00582115"/>
    <w:rsid w:val="00586F95"/>
    <w:rsid w:val="005927BA"/>
    <w:rsid w:val="005930EE"/>
    <w:rsid w:val="00593146"/>
    <w:rsid w:val="0059452D"/>
    <w:rsid w:val="0059511C"/>
    <w:rsid w:val="005973FE"/>
    <w:rsid w:val="005A3D22"/>
    <w:rsid w:val="005B2402"/>
    <w:rsid w:val="005B3063"/>
    <w:rsid w:val="005B3A4A"/>
    <w:rsid w:val="005B3EFB"/>
    <w:rsid w:val="005B446E"/>
    <w:rsid w:val="005B4D9F"/>
    <w:rsid w:val="005B77C3"/>
    <w:rsid w:val="005C0DBC"/>
    <w:rsid w:val="005C26F5"/>
    <w:rsid w:val="005C31C4"/>
    <w:rsid w:val="005C7C60"/>
    <w:rsid w:val="005C7E4E"/>
    <w:rsid w:val="005D1CD5"/>
    <w:rsid w:val="005D2966"/>
    <w:rsid w:val="005D69BA"/>
    <w:rsid w:val="005E0634"/>
    <w:rsid w:val="005E407C"/>
    <w:rsid w:val="005E7ACE"/>
    <w:rsid w:val="005E7F69"/>
    <w:rsid w:val="005F0418"/>
    <w:rsid w:val="005F250E"/>
    <w:rsid w:val="005F38DD"/>
    <w:rsid w:val="005F6193"/>
    <w:rsid w:val="00604A47"/>
    <w:rsid w:val="0061036E"/>
    <w:rsid w:val="006130E2"/>
    <w:rsid w:val="006134CC"/>
    <w:rsid w:val="006141CE"/>
    <w:rsid w:val="00615A61"/>
    <w:rsid w:val="00620196"/>
    <w:rsid w:val="00620889"/>
    <w:rsid w:val="00621744"/>
    <w:rsid w:val="00630BAD"/>
    <w:rsid w:val="00631612"/>
    <w:rsid w:val="00632310"/>
    <w:rsid w:val="00634EF4"/>
    <w:rsid w:val="00635A59"/>
    <w:rsid w:val="0063774E"/>
    <w:rsid w:val="00641A97"/>
    <w:rsid w:val="006458C9"/>
    <w:rsid w:val="0065198C"/>
    <w:rsid w:val="006608DB"/>
    <w:rsid w:val="00660D43"/>
    <w:rsid w:val="0066318F"/>
    <w:rsid w:val="00667F52"/>
    <w:rsid w:val="006723E8"/>
    <w:rsid w:val="00675AB0"/>
    <w:rsid w:val="006764D4"/>
    <w:rsid w:val="00677126"/>
    <w:rsid w:val="0067767A"/>
    <w:rsid w:val="00677D3F"/>
    <w:rsid w:val="006814BF"/>
    <w:rsid w:val="00683CBB"/>
    <w:rsid w:val="00684EF9"/>
    <w:rsid w:val="00686301"/>
    <w:rsid w:val="00687FCB"/>
    <w:rsid w:val="00690914"/>
    <w:rsid w:val="00693523"/>
    <w:rsid w:val="00696A38"/>
    <w:rsid w:val="006A0C43"/>
    <w:rsid w:val="006A2539"/>
    <w:rsid w:val="006A3D68"/>
    <w:rsid w:val="006A457E"/>
    <w:rsid w:val="006A75B7"/>
    <w:rsid w:val="006B0B27"/>
    <w:rsid w:val="006B0BE9"/>
    <w:rsid w:val="006B1AA8"/>
    <w:rsid w:val="006B520E"/>
    <w:rsid w:val="006B570A"/>
    <w:rsid w:val="006B6CC5"/>
    <w:rsid w:val="006B75E3"/>
    <w:rsid w:val="006C59D9"/>
    <w:rsid w:val="006D101D"/>
    <w:rsid w:val="006D103B"/>
    <w:rsid w:val="006D275E"/>
    <w:rsid w:val="006D381C"/>
    <w:rsid w:val="006D663A"/>
    <w:rsid w:val="006E03D6"/>
    <w:rsid w:val="006E18FA"/>
    <w:rsid w:val="006F1582"/>
    <w:rsid w:val="006F1C92"/>
    <w:rsid w:val="006F3535"/>
    <w:rsid w:val="006F46EA"/>
    <w:rsid w:val="006F4FF1"/>
    <w:rsid w:val="006F5E66"/>
    <w:rsid w:val="00711237"/>
    <w:rsid w:val="00714421"/>
    <w:rsid w:val="00714E17"/>
    <w:rsid w:val="00716B93"/>
    <w:rsid w:val="007171EA"/>
    <w:rsid w:val="007174CD"/>
    <w:rsid w:val="00724832"/>
    <w:rsid w:val="00724A64"/>
    <w:rsid w:val="00726685"/>
    <w:rsid w:val="00736E01"/>
    <w:rsid w:val="007405CF"/>
    <w:rsid w:val="00747291"/>
    <w:rsid w:val="00751832"/>
    <w:rsid w:val="00751C43"/>
    <w:rsid w:val="00751DE9"/>
    <w:rsid w:val="00752ACB"/>
    <w:rsid w:val="007543EE"/>
    <w:rsid w:val="00762864"/>
    <w:rsid w:val="00764A90"/>
    <w:rsid w:val="00765BFF"/>
    <w:rsid w:val="007744FB"/>
    <w:rsid w:val="00774C7A"/>
    <w:rsid w:val="00776305"/>
    <w:rsid w:val="00777565"/>
    <w:rsid w:val="00781BF5"/>
    <w:rsid w:val="00785788"/>
    <w:rsid w:val="007871D6"/>
    <w:rsid w:val="007872D5"/>
    <w:rsid w:val="00790E62"/>
    <w:rsid w:val="00794C72"/>
    <w:rsid w:val="007952C9"/>
    <w:rsid w:val="00795883"/>
    <w:rsid w:val="00795BF3"/>
    <w:rsid w:val="007A04BC"/>
    <w:rsid w:val="007A1055"/>
    <w:rsid w:val="007A354E"/>
    <w:rsid w:val="007A432A"/>
    <w:rsid w:val="007A479A"/>
    <w:rsid w:val="007A7005"/>
    <w:rsid w:val="007B0B17"/>
    <w:rsid w:val="007B2E97"/>
    <w:rsid w:val="007B7DAD"/>
    <w:rsid w:val="007C1B8E"/>
    <w:rsid w:val="007C6BAE"/>
    <w:rsid w:val="007C7D48"/>
    <w:rsid w:val="007D2E45"/>
    <w:rsid w:val="007D3C92"/>
    <w:rsid w:val="007D3F8C"/>
    <w:rsid w:val="007D727C"/>
    <w:rsid w:val="007D77CD"/>
    <w:rsid w:val="007E5D75"/>
    <w:rsid w:val="007F14A5"/>
    <w:rsid w:val="007F2473"/>
    <w:rsid w:val="007F5F36"/>
    <w:rsid w:val="00800074"/>
    <w:rsid w:val="00800D8D"/>
    <w:rsid w:val="0080166D"/>
    <w:rsid w:val="00802D80"/>
    <w:rsid w:val="00803084"/>
    <w:rsid w:val="00803930"/>
    <w:rsid w:val="008177A3"/>
    <w:rsid w:val="00817DC0"/>
    <w:rsid w:val="008207A5"/>
    <w:rsid w:val="00821297"/>
    <w:rsid w:val="00823150"/>
    <w:rsid w:val="00823223"/>
    <w:rsid w:val="00824ECD"/>
    <w:rsid w:val="0082792C"/>
    <w:rsid w:val="00831AF5"/>
    <w:rsid w:val="00832D1C"/>
    <w:rsid w:val="00834FE5"/>
    <w:rsid w:val="00840C90"/>
    <w:rsid w:val="00841D4F"/>
    <w:rsid w:val="00843B6F"/>
    <w:rsid w:val="008457F9"/>
    <w:rsid w:val="008503A5"/>
    <w:rsid w:val="008516E3"/>
    <w:rsid w:val="008534C6"/>
    <w:rsid w:val="00856EB0"/>
    <w:rsid w:val="00857328"/>
    <w:rsid w:val="008578ED"/>
    <w:rsid w:val="00857B8D"/>
    <w:rsid w:val="0086053E"/>
    <w:rsid w:val="00862583"/>
    <w:rsid w:val="008661F0"/>
    <w:rsid w:val="00870C07"/>
    <w:rsid w:val="00871895"/>
    <w:rsid w:val="0087299F"/>
    <w:rsid w:val="00873617"/>
    <w:rsid w:val="008757E8"/>
    <w:rsid w:val="00875AF1"/>
    <w:rsid w:val="00876002"/>
    <w:rsid w:val="00877D9C"/>
    <w:rsid w:val="0088081B"/>
    <w:rsid w:val="00881E2F"/>
    <w:rsid w:val="00881FE5"/>
    <w:rsid w:val="0088270D"/>
    <w:rsid w:val="008842CC"/>
    <w:rsid w:val="008857B0"/>
    <w:rsid w:val="00887FBB"/>
    <w:rsid w:val="00887FE4"/>
    <w:rsid w:val="00892893"/>
    <w:rsid w:val="0089385D"/>
    <w:rsid w:val="008A0D72"/>
    <w:rsid w:val="008A450D"/>
    <w:rsid w:val="008A70F1"/>
    <w:rsid w:val="008B19CC"/>
    <w:rsid w:val="008B2DF3"/>
    <w:rsid w:val="008B36AF"/>
    <w:rsid w:val="008B458F"/>
    <w:rsid w:val="008B4EE2"/>
    <w:rsid w:val="008B68C8"/>
    <w:rsid w:val="008B7CEA"/>
    <w:rsid w:val="008C13FE"/>
    <w:rsid w:val="008C1455"/>
    <w:rsid w:val="008C202F"/>
    <w:rsid w:val="008C5F6D"/>
    <w:rsid w:val="008C7CFF"/>
    <w:rsid w:val="008D09CD"/>
    <w:rsid w:val="008D267C"/>
    <w:rsid w:val="008D3D15"/>
    <w:rsid w:val="008D6013"/>
    <w:rsid w:val="008D6AB6"/>
    <w:rsid w:val="008D7C59"/>
    <w:rsid w:val="008E0632"/>
    <w:rsid w:val="008E0B44"/>
    <w:rsid w:val="008E153F"/>
    <w:rsid w:val="008E1C5D"/>
    <w:rsid w:val="008E1E82"/>
    <w:rsid w:val="008E33DC"/>
    <w:rsid w:val="008E52E0"/>
    <w:rsid w:val="008E5EEF"/>
    <w:rsid w:val="008E6859"/>
    <w:rsid w:val="008E6EC0"/>
    <w:rsid w:val="008F5178"/>
    <w:rsid w:val="008F58DE"/>
    <w:rsid w:val="008F6683"/>
    <w:rsid w:val="008F77D0"/>
    <w:rsid w:val="00910A26"/>
    <w:rsid w:val="00910E72"/>
    <w:rsid w:val="009150D5"/>
    <w:rsid w:val="009150E0"/>
    <w:rsid w:val="00920730"/>
    <w:rsid w:val="00920CAA"/>
    <w:rsid w:val="009212A4"/>
    <w:rsid w:val="00922139"/>
    <w:rsid w:val="00922FDC"/>
    <w:rsid w:val="00925DCE"/>
    <w:rsid w:val="00926249"/>
    <w:rsid w:val="009266A6"/>
    <w:rsid w:val="009267DC"/>
    <w:rsid w:val="00931C9E"/>
    <w:rsid w:val="009335BF"/>
    <w:rsid w:val="009336C6"/>
    <w:rsid w:val="0093491F"/>
    <w:rsid w:val="00936936"/>
    <w:rsid w:val="009377C8"/>
    <w:rsid w:val="00937BE8"/>
    <w:rsid w:val="009419BC"/>
    <w:rsid w:val="00942810"/>
    <w:rsid w:val="0094556D"/>
    <w:rsid w:val="00945FD5"/>
    <w:rsid w:val="00950A85"/>
    <w:rsid w:val="009510B7"/>
    <w:rsid w:val="00951767"/>
    <w:rsid w:val="0095275A"/>
    <w:rsid w:val="00952816"/>
    <w:rsid w:val="0095454C"/>
    <w:rsid w:val="00955EBF"/>
    <w:rsid w:val="009561C7"/>
    <w:rsid w:val="00963299"/>
    <w:rsid w:val="00965A64"/>
    <w:rsid w:val="0096705A"/>
    <w:rsid w:val="00971268"/>
    <w:rsid w:val="009725A4"/>
    <w:rsid w:val="00973CB8"/>
    <w:rsid w:val="00980065"/>
    <w:rsid w:val="0098665D"/>
    <w:rsid w:val="009872D9"/>
    <w:rsid w:val="00987CC6"/>
    <w:rsid w:val="00990673"/>
    <w:rsid w:val="00991109"/>
    <w:rsid w:val="009912F6"/>
    <w:rsid w:val="009947AF"/>
    <w:rsid w:val="00997D76"/>
    <w:rsid w:val="009A2B2B"/>
    <w:rsid w:val="009A635C"/>
    <w:rsid w:val="009A64CB"/>
    <w:rsid w:val="009A73E8"/>
    <w:rsid w:val="009B1230"/>
    <w:rsid w:val="009B1D72"/>
    <w:rsid w:val="009C1F01"/>
    <w:rsid w:val="009C4FD5"/>
    <w:rsid w:val="009C5032"/>
    <w:rsid w:val="009C5086"/>
    <w:rsid w:val="009D20A4"/>
    <w:rsid w:val="009D3DAE"/>
    <w:rsid w:val="009E646D"/>
    <w:rsid w:val="009F02ED"/>
    <w:rsid w:val="009F3159"/>
    <w:rsid w:val="009F393A"/>
    <w:rsid w:val="009F70CA"/>
    <w:rsid w:val="00A00F8C"/>
    <w:rsid w:val="00A05BAF"/>
    <w:rsid w:val="00A116BA"/>
    <w:rsid w:val="00A117F9"/>
    <w:rsid w:val="00A141B0"/>
    <w:rsid w:val="00A16FF0"/>
    <w:rsid w:val="00A170D1"/>
    <w:rsid w:val="00A17E0A"/>
    <w:rsid w:val="00A17E26"/>
    <w:rsid w:val="00A20B22"/>
    <w:rsid w:val="00A2299B"/>
    <w:rsid w:val="00A255DF"/>
    <w:rsid w:val="00A2642F"/>
    <w:rsid w:val="00A26E3D"/>
    <w:rsid w:val="00A36597"/>
    <w:rsid w:val="00A4364B"/>
    <w:rsid w:val="00A44623"/>
    <w:rsid w:val="00A47E78"/>
    <w:rsid w:val="00A511CC"/>
    <w:rsid w:val="00A53A00"/>
    <w:rsid w:val="00A5425E"/>
    <w:rsid w:val="00A544CA"/>
    <w:rsid w:val="00A55123"/>
    <w:rsid w:val="00A5680C"/>
    <w:rsid w:val="00A57FEF"/>
    <w:rsid w:val="00A623C5"/>
    <w:rsid w:val="00A63A17"/>
    <w:rsid w:val="00A64EA8"/>
    <w:rsid w:val="00A67164"/>
    <w:rsid w:val="00A6740F"/>
    <w:rsid w:val="00A700DC"/>
    <w:rsid w:val="00A70C93"/>
    <w:rsid w:val="00A75317"/>
    <w:rsid w:val="00A83AAA"/>
    <w:rsid w:val="00A845B7"/>
    <w:rsid w:val="00A852ED"/>
    <w:rsid w:val="00A87DB3"/>
    <w:rsid w:val="00A95798"/>
    <w:rsid w:val="00AA0C66"/>
    <w:rsid w:val="00AA17F0"/>
    <w:rsid w:val="00AB0E89"/>
    <w:rsid w:val="00AB3728"/>
    <w:rsid w:val="00AB457A"/>
    <w:rsid w:val="00AC3A36"/>
    <w:rsid w:val="00AC3BBD"/>
    <w:rsid w:val="00AC611B"/>
    <w:rsid w:val="00AC6659"/>
    <w:rsid w:val="00AC75CB"/>
    <w:rsid w:val="00AD12D8"/>
    <w:rsid w:val="00AD4B65"/>
    <w:rsid w:val="00AD53C8"/>
    <w:rsid w:val="00AD62DB"/>
    <w:rsid w:val="00AE234F"/>
    <w:rsid w:val="00AE24D1"/>
    <w:rsid w:val="00AE436E"/>
    <w:rsid w:val="00AE61BC"/>
    <w:rsid w:val="00AE6792"/>
    <w:rsid w:val="00AE6B74"/>
    <w:rsid w:val="00AF3BCC"/>
    <w:rsid w:val="00AF5A8A"/>
    <w:rsid w:val="00AF5AD2"/>
    <w:rsid w:val="00AF7877"/>
    <w:rsid w:val="00B105E6"/>
    <w:rsid w:val="00B10BF0"/>
    <w:rsid w:val="00B1169C"/>
    <w:rsid w:val="00B11F6D"/>
    <w:rsid w:val="00B12610"/>
    <w:rsid w:val="00B13C9D"/>
    <w:rsid w:val="00B1641F"/>
    <w:rsid w:val="00B1757F"/>
    <w:rsid w:val="00B204FA"/>
    <w:rsid w:val="00B22EB4"/>
    <w:rsid w:val="00B2493E"/>
    <w:rsid w:val="00B26FE8"/>
    <w:rsid w:val="00B30F87"/>
    <w:rsid w:val="00B3102D"/>
    <w:rsid w:val="00B314CE"/>
    <w:rsid w:val="00B31505"/>
    <w:rsid w:val="00B34FFF"/>
    <w:rsid w:val="00B362E4"/>
    <w:rsid w:val="00B401E9"/>
    <w:rsid w:val="00B40FF2"/>
    <w:rsid w:val="00B41A65"/>
    <w:rsid w:val="00B47108"/>
    <w:rsid w:val="00B51ED2"/>
    <w:rsid w:val="00B53F5D"/>
    <w:rsid w:val="00B551A2"/>
    <w:rsid w:val="00B565AB"/>
    <w:rsid w:val="00B57042"/>
    <w:rsid w:val="00B601E5"/>
    <w:rsid w:val="00B6324E"/>
    <w:rsid w:val="00B648F3"/>
    <w:rsid w:val="00B70E60"/>
    <w:rsid w:val="00B72004"/>
    <w:rsid w:val="00B73B9A"/>
    <w:rsid w:val="00B7505E"/>
    <w:rsid w:val="00B80AC8"/>
    <w:rsid w:val="00B84259"/>
    <w:rsid w:val="00B85EF5"/>
    <w:rsid w:val="00B925AD"/>
    <w:rsid w:val="00B92767"/>
    <w:rsid w:val="00B9292C"/>
    <w:rsid w:val="00B938AE"/>
    <w:rsid w:val="00B93E3D"/>
    <w:rsid w:val="00B97312"/>
    <w:rsid w:val="00BA0776"/>
    <w:rsid w:val="00BA09FD"/>
    <w:rsid w:val="00BA0BD0"/>
    <w:rsid w:val="00BA191E"/>
    <w:rsid w:val="00BA4D4D"/>
    <w:rsid w:val="00BA5B91"/>
    <w:rsid w:val="00BB01C4"/>
    <w:rsid w:val="00BB693A"/>
    <w:rsid w:val="00BC5CA5"/>
    <w:rsid w:val="00BC6924"/>
    <w:rsid w:val="00BD19AC"/>
    <w:rsid w:val="00BD1A98"/>
    <w:rsid w:val="00BD27A0"/>
    <w:rsid w:val="00BD3130"/>
    <w:rsid w:val="00BD475B"/>
    <w:rsid w:val="00BD4F71"/>
    <w:rsid w:val="00BE187C"/>
    <w:rsid w:val="00BE1D8F"/>
    <w:rsid w:val="00BE30BB"/>
    <w:rsid w:val="00BE70AD"/>
    <w:rsid w:val="00BF2A17"/>
    <w:rsid w:val="00BF37A7"/>
    <w:rsid w:val="00C0089E"/>
    <w:rsid w:val="00C00AFD"/>
    <w:rsid w:val="00C01F1F"/>
    <w:rsid w:val="00C044FD"/>
    <w:rsid w:val="00C048C1"/>
    <w:rsid w:val="00C04927"/>
    <w:rsid w:val="00C0670F"/>
    <w:rsid w:val="00C11BC3"/>
    <w:rsid w:val="00C223DA"/>
    <w:rsid w:val="00C23C5C"/>
    <w:rsid w:val="00C25663"/>
    <w:rsid w:val="00C303E1"/>
    <w:rsid w:val="00C31924"/>
    <w:rsid w:val="00C342D4"/>
    <w:rsid w:val="00C34BDA"/>
    <w:rsid w:val="00C374D9"/>
    <w:rsid w:val="00C37A40"/>
    <w:rsid w:val="00C4341F"/>
    <w:rsid w:val="00C45452"/>
    <w:rsid w:val="00C46156"/>
    <w:rsid w:val="00C46990"/>
    <w:rsid w:val="00C47D17"/>
    <w:rsid w:val="00C55385"/>
    <w:rsid w:val="00C568ED"/>
    <w:rsid w:val="00C61C70"/>
    <w:rsid w:val="00C67416"/>
    <w:rsid w:val="00C7097C"/>
    <w:rsid w:val="00C70C32"/>
    <w:rsid w:val="00C73C15"/>
    <w:rsid w:val="00C74D3A"/>
    <w:rsid w:val="00C7597B"/>
    <w:rsid w:val="00C77884"/>
    <w:rsid w:val="00C77EB0"/>
    <w:rsid w:val="00C80196"/>
    <w:rsid w:val="00C808CC"/>
    <w:rsid w:val="00C80985"/>
    <w:rsid w:val="00C83B79"/>
    <w:rsid w:val="00C9018F"/>
    <w:rsid w:val="00C91CED"/>
    <w:rsid w:val="00C91FA3"/>
    <w:rsid w:val="00C93C99"/>
    <w:rsid w:val="00C95A89"/>
    <w:rsid w:val="00CA7167"/>
    <w:rsid w:val="00CA781C"/>
    <w:rsid w:val="00CB11AF"/>
    <w:rsid w:val="00CB1733"/>
    <w:rsid w:val="00CB1B8E"/>
    <w:rsid w:val="00CB1BC2"/>
    <w:rsid w:val="00CB49C9"/>
    <w:rsid w:val="00CB514B"/>
    <w:rsid w:val="00CB6429"/>
    <w:rsid w:val="00CB6861"/>
    <w:rsid w:val="00CB743E"/>
    <w:rsid w:val="00CC2B6B"/>
    <w:rsid w:val="00CC3B7C"/>
    <w:rsid w:val="00CC457F"/>
    <w:rsid w:val="00CD34CC"/>
    <w:rsid w:val="00CD3AE6"/>
    <w:rsid w:val="00CD4139"/>
    <w:rsid w:val="00CD7152"/>
    <w:rsid w:val="00CE1A85"/>
    <w:rsid w:val="00CE20B7"/>
    <w:rsid w:val="00CE47E1"/>
    <w:rsid w:val="00CE4F09"/>
    <w:rsid w:val="00CF15DC"/>
    <w:rsid w:val="00CF7ECA"/>
    <w:rsid w:val="00D003C3"/>
    <w:rsid w:val="00D0119A"/>
    <w:rsid w:val="00D05CF6"/>
    <w:rsid w:val="00D11858"/>
    <w:rsid w:val="00D11EE4"/>
    <w:rsid w:val="00D142F6"/>
    <w:rsid w:val="00D1448B"/>
    <w:rsid w:val="00D14C60"/>
    <w:rsid w:val="00D15424"/>
    <w:rsid w:val="00D17397"/>
    <w:rsid w:val="00D201F8"/>
    <w:rsid w:val="00D258C2"/>
    <w:rsid w:val="00D25BA4"/>
    <w:rsid w:val="00D262E9"/>
    <w:rsid w:val="00D32345"/>
    <w:rsid w:val="00D32710"/>
    <w:rsid w:val="00D33133"/>
    <w:rsid w:val="00D33E0C"/>
    <w:rsid w:val="00D351C0"/>
    <w:rsid w:val="00D4174D"/>
    <w:rsid w:val="00D44845"/>
    <w:rsid w:val="00D44E38"/>
    <w:rsid w:val="00D45088"/>
    <w:rsid w:val="00D60597"/>
    <w:rsid w:val="00D64BFF"/>
    <w:rsid w:val="00D64C70"/>
    <w:rsid w:val="00D651D0"/>
    <w:rsid w:val="00D661BE"/>
    <w:rsid w:val="00D711FA"/>
    <w:rsid w:val="00D72B4D"/>
    <w:rsid w:val="00D76C75"/>
    <w:rsid w:val="00D81ABE"/>
    <w:rsid w:val="00D81BAD"/>
    <w:rsid w:val="00D83485"/>
    <w:rsid w:val="00D84CF3"/>
    <w:rsid w:val="00D8651D"/>
    <w:rsid w:val="00D931A3"/>
    <w:rsid w:val="00D966E2"/>
    <w:rsid w:val="00D967DD"/>
    <w:rsid w:val="00DA02B3"/>
    <w:rsid w:val="00DA1CD8"/>
    <w:rsid w:val="00DB0213"/>
    <w:rsid w:val="00DB1374"/>
    <w:rsid w:val="00DB4B6D"/>
    <w:rsid w:val="00DB57E1"/>
    <w:rsid w:val="00DB6910"/>
    <w:rsid w:val="00DC2A02"/>
    <w:rsid w:val="00DC2A43"/>
    <w:rsid w:val="00DC5C43"/>
    <w:rsid w:val="00DC7514"/>
    <w:rsid w:val="00DC752B"/>
    <w:rsid w:val="00DD0BCE"/>
    <w:rsid w:val="00DD3289"/>
    <w:rsid w:val="00DD4565"/>
    <w:rsid w:val="00DD546F"/>
    <w:rsid w:val="00DD54CA"/>
    <w:rsid w:val="00DE05CD"/>
    <w:rsid w:val="00DF018F"/>
    <w:rsid w:val="00DF3BE6"/>
    <w:rsid w:val="00E03379"/>
    <w:rsid w:val="00E0580C"/>
    <w:rsid w:val="00E05BF0"/>
    <w:rsid w:val="00E06707"/>
    <w:rsid w:val="00E10013"/>
    <w:rsid w:val="00E10C3C"/>
    <w:rsid w:val="00E1129C"/>
    <w:rsid w:val="00E13A0B"/>
    <w:rsid w:val="00E14385"/>
    <w:rsid w:val="00E15AC9"/>
    <w:rsid w:val="00E15F07"/>
    <w:rsid w:val="00E250A5"/>
    <w:rsid w:val="00E25AB4"/>
    <w:rsid w:val="00E275DE"/>
    <w:rsid w:val="00E32326"/>
    <w:rsid w:val="00E34649"/>
    <w:rsid w:val="00E34ECD"/>
    <w:rsid w:val="00E40ACC"/>
    <w:rsid w:val="00E4265F"/>
    <w:rsid w:val="00E45F5C"/>
    <w:rsid w:val="00E52AAB"/>
    <w:rsid w:val="00E556A0"/>
    <w:rsid w:val="00E57144"/>
    <w:rsid w:val="00E57AD6"/>
    <w:rsid w:val="00E61692"/>
    <w:rsid w:val="00E64AD6"/>
    <w:rsid w:val="00E662F6"/>
    <w:rsid w:val="00E70B31"/>
    <w:rsid w:val="00E71ECF"/>
    <w:rsid w:val="00E746CC"/>
    <w:rsid w:val="00E76A1C"/>
    <w:rsid w:val="00E7797E"/>
    <w:rsid w:val="00E82C94"/>
    <w:rsid w:val="00E838C8"/>
    <w:rsid w:val="00E86378"/>
    <w:rsid w:val="00E86DEE"/>
    <w:rsid w:val="00E91239"/>
    <w:rsid w:val="00E91991"/>
    <w:rsid w:val="00E92AC0"/>
    <w:rsid w:val="00E92F85"/>
    <w:rsid w:val="00E971CB"/>
    <w:rsid w:val="00EA1207"/>
    <w:rsid w:val="00EA14C2"/>
    <w:rsid w:val="00EA25FB"/>
    <w:rsid w:val="00EA26D6"/>
    <w:rsid w:val="00EA4F25"/>
    <w:rsid w:val="00EA7E81"/>
    <w:rsid w:val="00EB294B"/>
    <w:rsid w:val="00EB6E12"/>
    <w:rsid w:val="00EC12EA"/>
    <w:rsid w:val="00EC1C0B"/>
    <w:rsid w:val="00EC1DE9"/>
    <w:rsid w:val="00EC7AC1"/>
    <w:rsid w:val="00ED581B"/>
    <w:rsid w:val="00EE006C"/>
    <w:rsid w:val="00EE009F"/>
    <w:rsid w:val="00EE57A7"/>
    <w:rsid w:val="00EE668B"/>
    <w:rsid w:val="00EE7DCF"/>
    <w:rsid w:val="00EF0CBC"/>
    <w:rsid w:val="00EF1791"/>
    <w:rsid w:val="00EF45AC"/>
    <w:rsid w:val="00F0231D"/>
    <w:rsid w:val="00F0363B"/>
    <w:rsid w:val="00F06ABD"/>
    <w:rsid w:val="00F1149F"/>
    <w:rsid w:val="00F17DD5"/>
    <w:rsid w:val="00F20320"/>
    <w:rsid w:val="00F2325D"/>
    <w:rsid w:val="00F24C6A"/>
    <w:rsid w:val="00F304D5"/>
    <w:rsid w:val="00F3455D"/>
    <w:rsid w:val="00F35668"/>
    <w:rsid w:val="00F445C2"/>
    <w:rsid w:val="00F45398"/>
    <w:rsid w:val="00F475A1"/>
    <w:rsid w:val="00F5288F"/>
    <w:rsid w:val="00F538E0"/>
    <w:rsid w:val="00F558E2"/>
    <w:rsid w:val="00F55E59"/>
    <w:rsid w:val="00F64113"/>
    <w:rsid w:val="00F67B91"/>
    <w:rsid w:val="00F72CE5"/>
    <w:rsid w:val="00F750AC"/>
    <w:rsid w:val="00F76064"/>
    <w:rsid w:val="00F77F9A"/>
    <w:rsid w:val="00F85749"/>
    <w:rsid w:val="00F878CE"/>
    <w:rsid w:val="00F8792C"/>
    <w:rsid w:val="00F91114"/>
    <w:rsid w:val="00F92548"/>
    <w:rsid w:val="00F93C43"/>
    <w:rsid w:val="00FA115E"/>
    <w:rsid w:val="00FA3830"/>
    <w:rsid w:val="00FA4804"/>
    <w:rsid w:val="00FB0455"/>
    <w:rsid w:val="00FB0AAB"/>
    <w:rsid w:val="00FC1159"/>
    <w:rsid w:val="00FC2566"/>
    <w:rsid w:val="00FC429A"/>
    <w:rsid w:val="00FC63BB"/>
    <w:rsid w:val="00FC7CF0"/>
    <w:rsid w:val="00FD007D"/>
    <w:rsid w:val="00FD3422"/>
    <w:rsid w:val="00FE0B67"/>
    <w:rsid w:val="00FE597B"/>
    <w:rsid w:val="00FE5FF2"/>
    <w:rsid w:val="00FF4C1E"/>
    <w:rsid w:val="00FF4DBD"/>
    <w:rsid w:val="00FF69C4"/>
    <w:rsid w:val="00FF6BDA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693A"/>
  </w:style>
  <w:style w:type="paragraph" w:styleId="1">
    <w:name w:val="heading 1"/>
    <w:basedOn w:val="a1"/>
    <w:next w:val="a1"/>
    <w:link w:val="10"/>
    <w:qFormat/>
    <w:rsid w:val="006E03D6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ind w:right="-8" w:firstLine="1843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1"/>
    <w:next w:val="a1"/>
    <w:link w:val="20"/>
    <w:qFormat/>
    <w:rsid w:val="00DE0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03D6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b/>
      <w:bCs/>
      <w:sz w:val="34"/>
      <w:szCs w:val="34"/>
    </w:rPr>
  </w:style>
  <w:style w:type="paragraph" w:styleId="4">
    <w:name w:val="heading 4"/>
    <w:basedOn w:val="a1"/>
    <w:next w:val="a1"/>
    <w:link w:val="40"/>
    <w:qFormat/>
    <w:rsid w:val="00BB69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B693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paragraph" w:customStyle="1" w:styleId="ConsNormal">
    <w:name w:val="ConsNormal"/>
    <w:rsid w:val="00F475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1"/>
    <w:link w:val="a8"/>
    <w:semiHidden/>
    <w:rsid w:val="00B93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6E03D6"/>
    <w:rPr>
      <w:sz w:val="24"/>
      <w:szCs w:val="24"/>
    </w:rPr>
  </w:style>
  <w:style w:type="character" w:customStyle="1" w:styleId="30">
    <w:name w:val="Заголовок 3 Знак"/>
    <w:basedOn w:val="a2"/>
    <w:link w:val="3"/>
    <w:rsid w:val="006E03D6"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locked/>
    <w:rsid w:val="006E03D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locked/>
    <w:rsid w:val="006E03D6"/>
    <w:rPr>
      <w:b/>
      <w:bCs/>
      <w:sz w:val="28"/>
      <w:szCs w:val="28"/>
    </w:rPr>
  </w:style>
  <w:style w:type="paragraph" w:styleId="a9">
    <w:name w:val="footnote text"/>
    <w:basedOn w:val="a1"/>
    <w:link w:val="aa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Текст сноски Знак"/>
    <w:basedOn w:val="a2"/>
    <w:link w:val="a9"/>
    <w:rsid w:val="006E03D6"/>
  </w:style>
  <w:style w:type="character" w:styleId="ab">
    <w:name w:val="footnote reference"/>
    <w:basedOn w:val="a2"/>
    <w:rsid w:val="006E03D6"/>
    <w:rPr>
      <w:rFonts w:cs="Times New Roman"/>
      <w:sz w:val="20"/>
      <w:szCs w:val="20"/>
      <w:vertAlign w:val="superscript"/>
    </w:rPr>
  </w:style>
  <w:style w:type="paragraph" w:customStyle="1" w:styleId="BlockQuotation">
    <w:name w:val="Block Quotation"/>
    <w:basedOn w:val="a1"/>
    <w:rsid w:val="006E03D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c">
    <w:name w:val="header"/>
    <w:basedOn w:val="a1"/>
    <w:link w:val="ad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Верхний колонтитул Знак"/>
    <w:basedOn w:val="a2"/>
    <w:link w:val="ac"/>
    <w:uiPriority w:val="99"/>
    <w:rsid w:val="006E03D6"/>
  </w:style>
  <w:style w:type="paragraph" w:styleId="ae">
    <w:name w:val="footer"/>
    <w:basedOn w:val="a1"/>
    <w:link w:val="af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Нижний колонтитул Знак"/>
    <w:basedOn w:val="a2"/>
    <w:link w:val="ae"/>
    <w:uiPriority w:val="99"/>
    <w:rsid w:val="006E03D6"/>
  </w:style>
  <w:style w:type="character" w:customStyle="1" w:styleId="a6">
    <w:name w:val="Основной текст Знак"/>
    <w:basedOn w:val="a2"/>
    <w:link w:val="a5"/>
    <w:locked/>
    <w:rsid w:val="006E03D6"/>
    <w:rPr>
      <w:b/>
      <w:sz w:val="26"/>
    </w:rPr>
  </w:style>
  <w:style w:type="paragraph" w:styleId="af0">
    <w:name w:val="caption"/>
    <w:basedOn w:val="a1"/>
    <w:next w:val="a1"/>
    <w:qFormat/>
    <w:rsid w:val="006E03D6"/>
    <w:pPr>
      <w:overflowPunct w:val="0"/>
      <w:autoSpaceDE w:val="0"/>
      <w:autoSpaceDN w:val="0"/>
      <w:adjustRightInd w:val="0"/>
      <w:ind w:right="-908" w:firstLine="5670"/>
      <w:jc w:val="both"/>
      <w:textAlignment w:val="baseline"/>
    </w:pPr>
    <w:rPr>
      <w:sz w:val="28"/>
      <w:szCs w:val="28"/>
    </w:rPr>
  </w:style>
  <w:style w:type="character" w:styleId="af1">
    <w:name w:val="page number"/>
    <w:basedOn w:val="a2"/>
    <w:rsid w:val="006E03D6"/>
    <w:rPr>
      <w:rFonts w:cs="Times New Roman"/>
    </w:rPr>
  </w:style>
  <w:style w:type="paragraph" w:styleId="21">
    <w:name w:val="Body Text 2"/>
    <w:basedOn w:val="a1"/>
    <w:link w:val="22"/>
    <w:rsid w:val="006E03D6"/>
    <w:pPr>
      <w:framePr w:w="3244" w:h="578" w:hSpace="181" w:wrap="auto" w:vAnchor="page" w:hAnchor="page" w:x="8301" w:y="425"/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2"/>
    <w:link w:val="21"/>
    <w:rsid w:val="006E03D6"/>
    <w:rPr>
      <w:sz w:val="28"/>
      <w:szCs w:val="28"/>
    </w:rPr>
  </w:style>
  <w:style w:type="character" w:customStyle="1" w:styleId="a8">
    <w:name w:val="Текст выноски Знак"/>
    <w:basedOn w:val="a2"/>
    <w:link w:val="a7"/>
    <w:semiHidden/>
    <w:locked/>
    <w:rsid w:val="006E03D6"/>
    <w:rPr>
      <w:rFonts w:ascii="Tahoma" w:hAnsi="Tahoma" w:cs="Tahoma"/>
      <w:sz w:val="16"/>
      <w:szCs w:val="16"/>
    </w:rPr>
  </w:style>
  <w:style w:type="paragraph" w:styleId="af2">
    <w:name w:val="Body Text Indent"/>
    <w:aliases w:val="Основной текст 1,Нумерованный список !!,Надин стиль,Основной текст без отступа"/>
    <w:basedOn w:val="a1"/>
    <w:link w:val="af3"/>
    <w:rsid w:val="006E03D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2"/>
    <w:rsid w:val="006E03D6"/>
  </w:style>
  <w:style w:type="paragraph" w:customStyle="1" w:styleId="ListParagraph1">
    <w:name w:val="List Paragraph1"/>
    <w:basedOn w:val="a1"/>
    <w:rsid w:val="006E03D6"/>
    <w:pPr>
      <w:ind w:left="720"/>
      <w:contextualSpacing/>
    </w:pPr>
    <w:rPr>
      <w:sz w:val="28"/>
      <w:szCs w:val="22"/>
      <w:lang w:eastAsia="en-US"/>
    </w:rPr>
  </w:style>
  <w:style w:type="character" w:customStyle="1" w:styleId="HeaderChar">
    <w:name w:val="Header Char"/>
    <w:basedOn w:val="a2"/>
    <w:locked/>
    <w:rsid w:val="006E03D6"/>
    <w:rPr>
      <w:rFonts w:cs="Times New Roman"/>
    </w:rPr>
  </w:style>
  <w:style w:type="paragraph" w:styleId="23">
    <w:name w:val="Body Text Indent 2"/>
    <w:basedOn w:val="a1"/>
    <w:link w:val="210"/>
    <w:unhideWhenUsed/>
    <w:rsid w:val="006E03D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4">
    <w:name w:val="Основной текст с отступом 2 Знак"/>
    <w:basedOn w:val="a2"/>
    <w:rsid w:val="006E03D6"/>
  </w:style>
  <w:style w:type="character" w:customStyle="1" w:styleId="210">
    <w:name w:val="Основной текст с отступом 2 Знак1"/>
    <w:basedOn w:val="a2"/>
    <w:link w:val="23"/>
    <w:rsid w:val="006E03D6"/>
  </w:style>
  <w:style w:type="paragraph" w:customStyle="1" w:styleId="af4">
    <w:name w:val="ЭЭГ"/>
    <w:basedOn w:val="a1"/>
    <w:rsid w:val="006E03D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6E03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List Paragraph"/>
    <w:basedOn w:val="a1"/>
    <w:uiPriority w:val="34"/>
    <w:qFormat/>
    <w:rsid w:val="006E03D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6">
    <w:name w:val="No Spacing"/>
    <w:uiPriority w:val="1"/>
    <w:qFormat/>
    <w:rsid w:val="006E03D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E03D6"/>
    <w:pPr>
      <w:autoSpaceDE w:val="0"/>
      <w:autoSpaceDN w:val="0"/>
      <w:adjustRightInd w:val="0"/>
    </w:pPr>
    <w:rPr>
      <w:sz w:val="28"/>
      <w:szCs w:val="28"/>
    </w:rPr>
  </w:style>
  <w:style w:type="character" w:styleId="af7">
    <w:name w:val="annotation reference"/>
    <w:basedOn w:val="a2"/>
    <w:rsid w:val="006E03D6"/>
    <w:rPr>
      <w:sz w:val="16"/>
      <w:szCs w:val="16"/>
    </w:rPr>
  </w:style>
  <w:style w:type="paragraph" w:styleId="af8">
    <w:name w:val="annotation text"/>
    <w:basedOn w:val="a1"/>
    <w:link w:val="af9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9">
    <w:name w:val="Текст примечания Знак"/>
    <w:basedOn w:val="a2"/>
    <w:link w:val="af8"/>
    <w:rsid w:val="006E03D6"/>
  </w:style>
  <w:style w:type="paragraph" w:styleId="afa">
    <w:name w:val="annotation subject"/>
    <w:basedOn w:val="af8"/>
    <w:next w:val="af8"/>
    <w:link w:val="afb"/>
    <w:rsid w:val="006E03D6"/>
    <w:rPr>
      <w:b/>
      <w:bCs/>
    </w:rPr>
  </w:style>
  <w:style w:type="character" w:customStyle="1" w:styleId="afb">
    <w:name w:val="Тема примечания Знак"/>
    <w:basedOn w:val="af9"/>
    <w:link w:val="afa"/>
    <w:rsid w:val="006E03D6"/>
    <w:rPr>
      <w:b/>
      <w:bCs/>
    </w:rPr>
  </w:style>
  <w:style w:type="paragraph" w:customStyle="1" w:styleId="ConsPlusNormal">
    <w:name w:val="ConsPlusNormal"/>
    <w:rsid w:val="00D661B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2"/>
    <w:rsid w:val="00E76A1C"/>
  </w:style>
  <w:style w:type="paragraph" w:styleId="afc">
    <w:name w:val="Normal (Web)"/>
    <w:basedOn w:val="a1"/>
    <w:uiPriority w:val="99"/>
    <w:unhideWhenUsed/>
    <w:rsid w:val="00A117F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Гипертекстовая ссылка"/>
    <w:uiPriority w:val="99"/>
    <w:rsid w:val="00A170D1"/>
    <w:rPr>
      <w:rFonts w:cs="Times New Roman"/>
      <w:color w:val="106BBE"/>
    </w:rPr>
  </w:style>
  <w:style w:type="character" w:customStyle="1" w:styleId="12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afe">
    <w:name w:val="Нормальный (таблица)"/>
    <w:basedOn w:val="a1"/>
    <w:next w:val="a1"/>
    <w:uiPriority w:val="99"/>
    <w:rsid w:val="00A170D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">
    <w:name w:val="Прижатый влево"/>
    <w:basedOn w:val="a1"/>
    <w:next w:val="a1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20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0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11">
    <w:name w:val="Абзац списка1"/>
    <w:basedOn w:val="a1"/>
    <w:rsid w:val="00A170D1"/>
    <w:pPr>
      <w:ind w:left="720"/>
      <w:contextualSpacing/>
    </w:pPr>
    <w:rPr>
      <w:sz w:val="28"/>
      <w:szCs w:val="22"/>
      <w:lang w:eastAsia="en-US"/>
    </w:rPr>
  </w:style>
  <w:style w:type="character" w:styleId="aff0">
    <w:name w:val="Emphasis"/>
    <w:basedOn w:val="a2"/>
    <w:uiPriority w:val="20"/>
    <w:qFormat/>
    <w:rsid w:val="00A170D1"/>
    <w:rPr>
      <w:i/>
      <w:iCs/>
    </w:rPr>
  </w:style>
  <w:style w:type="paragraph" w:customStyle="1" w:styleId="Pa3">
    <w:name w:val="Pa3"/>
    <w:basedOn w:val="a1"/>
    <w:next w:val="a1"/>
    <w:uiPriority w:val="99"/>
    <w:rsid w:val="00A170D1"/>
    <w:pPr>
      <w:autoSpaceDE w:val="0"/>
      <w:autoSpaceDN w:val="0"/>
      <w:adjustRightInd w:val="0"/>
      <w:spacing w:line="241" w:lineRule="atLeast"/>
    </w:pPr>
    <w:rPr>
      <w:rFonts w:ascii="NewtonC" w:hAnsi="NewtonC"/>
      <w:sz w:val="24"/>
      <w:szCs w:val="24"/>
    </w:rPr>
  </w:style>
  <w:style w:type="character" w:styleId="aff1">
    <w:name w:val="Hyperlink"/>
    <w:basedOn w:val="a2"/>
    <w:uiPriority w:val="99"/>
    <w:unhideWhenUsed/>
    <w:rsid w:val="00A170D1"/>
    <w:rPr>
      <w:color w:val="0000FF"/>
      <w:u w:val="single"/>
    </w:rPr>
  </w:style>
  <w:style w:type="character" w:styleId="aff2">
    <w:name w:val="FollowedHyperlink"/>
    <w:basedOn w:val="a2"/>
    <w:uiPriority w:val="99"/>
    <w:unhideWhenUsed/>
    <w:rsid w:val="00A170D1"/>
    <w:rPr>
      <w:color w:val="800080"/>
      <w:u w:val="single"/>
    </w:rPr>
  </w:style>
  <w:style w:type="paragraph" w:customStyle="1" w:styleId="a0">
    <w:name w:val="Маркировка"/>
    <w:basedOn w:val="a1"/>
    <w:rsid w:val="00832D1C"/>
    <w:pPr>
      <w:widowControl w:val="0"/>
      <w:numPr>
        <w:numId w:val="11"/>
      </w:numPr>
      <w:suppressLineNumbers/>
      <w:spacing w:line="312" w:lineRule="auto"/>
      <w:jc w:val="both"/>
    </w:pPr>
    <w:rPr>
      <w:sz w:val="28"/>
    </w:rPr>
  </w:style>
  <w:style w:type="paragraph" w:customStyle="1" w:styleId="a">
    <w:name w:val="Нумерация"/>
    <w:basedOn w:val="a1"/>
    <w:rsid w:val="00980065"/>
    <w:pPr>
      <w:widowControl w:val="0"/>
      <w:numPr>
        <w:numId w:val="12"/>
      </w:numPr>
      <w:suppressLineNumbers/>
      <w:tabs>
        <w:tab w:val="clear" w:pos="1571"/>
        <w:tab w:val="left" w:pos="1191"/>
        <w:tab w:val="num" w:pos="1440"/>
      </w:tabs>
      <w:spacing w:line="312" w:lineRule="auto"/>
      <w:ind w:left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46466.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744646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7219-2CB5-4286-8454-4303F20E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4009</Words>
  <Characters>22856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26812</CharactersWithSpaces>
  <SharedDoc>false</SharedDoc>
  <HLinks>
    <vt:vector size="24" baseType="variant">
      <vt:variant>
        <vt:i4>6684776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consultantplus://offline/ref=25171C65416023EF896E9AE178215F24D6DE04F3B85CDAD80590DB4F19B585372BE06714F8B1BACAP9kFM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garantf1://27446466.0/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consultantplus://offline/ref=E6CB76673F36A63E4049A9E1485A5A58F72D2EF0E69B9F3B25CF809AE976F37931702607FE0636V6M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2022-12-19T09:40:00Z</cp:lastPrinted>
  <dcterms:created xsi:type="dcterms:W3CDTF">2023-11-10T10:44:00Z</dcterms:created>
  <dcterms:modified xsi:type="dcterms:W3CDTF">2023-11-22T06:15:00Z</dcterms:modified>
</cp:coreProperties>
</file>